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6401E9">
              <w:rPr>
                <w:rFonts w:eastAsia="Times New Roman" w:cs="Times New Roman"/>
                <w:color w:val="000000"/>
                <w:sz w:val="20"/>
                <w:szCs w:val="20"/>
                <w:lang w:eastAsia="ru-RU" w:bidi="ar-SA"/>
              </w:rPr>
              <w:t>5</w:t>
            </w:r>
            <w:r w:rsidRPr="00FC176D">
              <w:rPr>
                <w:rFonts w:eastAsia="Times New Roman" w:cs="Times New Roman"/>
                <w:color w:val="000000"/>
                <w:sz w:val="20"/>
                <w:szCs w:val="20"/>
                <w:lang w:val="en-US" w:eastAsia="ru-RU" w:bidi="ar-SA"/>
              </w:rPr>
              <w:t>-</w:t>
            </w:r>
            <w:r w:rsidR="006401E9">
              <w:rPr>
                <w:rFonts w:eastAsia="Times New Roman" w:cs="Times New Roman"/>
                <w:color w:val="000000"/>
                <w:sz w:val="20"/>
                <w:szCs w:val="20"/>
                <w:lang w:eastAsia="ru-RU" w:bidi="ar-SA"/>
              </w:rPr>
              <w:t>33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6401E9">
      <w:pPr>
        <w:suppressAutoHyphens w:val="0"/>
        <w:autoSpaceDE w:val="0"/>
        <w:autoSpaceDN w:val="0"/>
        <w:adjustRightInd w:val="0"/>
        <w:spacing w:after="60" w:line="240" w:lineRule="auto"/>
        <w:ind w:left="4321" w:hanging="4321"/>
        <w:jc w:val="center"/>
        <w:outlineLvl w:val="0"/>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480EFC" w:rsidRDefault="00F866BC" w:rsidP="00480EFC">
            <w:pPr>
              <w:spacing w:after="0" w:line="240" w:lineRule="auto"/>
              <w:rPr>
                <w:rFonts w:eastAsia="Calibri" w:cs="Times New Roman"/>
                <w:sz w:val="28"/>
                <w:szCs w:val="28"/>
                <w:lang w:eastAsia="en-US" w:bidi="ar-SA"/>
              </w:rPr>
            </w:pPr>
            <w:r w:rsidRPr="00480EFC">
              <w:rPr>
                <w:sz w:val="28"/>
                <w:szCs w:val="28"/>
              </w:rPr>
              <w:t>Мун</w:t>
            </w:r>
            <w:r w:rsidR="00480EFC" w:rsidRPr="00480EFC">
              <w:rPr>
                <w:sz w:val="28"/>
                <w:szCs w:val="28"/>
              </w:rPr>
              <w:t>иципальное казенное учреждение</w:t>
            </w:r>
            <w:r w:rsidR="00480EFC" w:rsidRPr="00480EFC">
              <w:rPr>
                <w:rFonts w:eastAsia="Calibri" w:cs="Times New Roman"/>
                <w:sz w:val="28"/>
                <w:szCs w:val="28"/>
                <w:lang w:eastAsia="en-US" w:bidi="ar-SA"/>
              </w:rPr>
              <w:t xml:space="preserve"> «Молодежный центр»</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655A9F" w:rsidRDefault="00FC176D" w:rsidP="003E6510">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F866BC">
        <w:rPr>
          <w:rFonts w:eastAsia="Times New Roman" w:cs="Times New Roman"/>
          <w:b/>
          <w:color w:val="000000"/>
          <w:sz w:val="28"/>
          <w:szCs w:val="28"/>
          <w:lang w:eastAsia="ru-RU" w:bidi="ar-SA"/>
        </w:rPr>
        <w:t xml:space="preserve">: </w:t>
      </w:r>
      <w:r w:rsidR="003E6510" w:rsidRPr="003E6510">
        <w:rPr>
          <w:rFonts w:eastAsia="Times New Roman"/>
          <w:sz w:val="28"/>
          <w:szCs w:val="28"/>
        </w:rPr>
        <w:t>Поставка автомобил</w:t>
      </w:r>
      <w:r w:rsidR="00655A9F">
        <w:rPr>
          <w:rFonts w:eastAsia="Times New Roman"/>
          <w:sz w:val="28"/>
          <w:szCs w:val="28"/>
        </w:rPr>
        <w:t>я.</w:t>
      </w:r>
    </w:p>
    <w:p w:rsidR="00CC3BE8" w:rsidRDefault="00CC3BE8" w:rsidP="009E5334">
      <w:pPr>
        <w:rPr>
          <w:rFonts w:eastAsia="Times New Roman" w:cs="Times New Roman"/>
          <w:b/>
          <w:color w:val="000000"/>
          <w:sz w:val="28"/>
          <w:szCs w:val="28"/>
          <w:lang w:eastAsia="ru-RU" w:bidi="ar-SA"/>
        </w:rPr>
      </w:pPr>
    </w:p>
    <w:p w:rsidR="00F866BC" w:rsidRDefault="00F866BC" w:rsidP="006C0962">
      <w:pPr>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w:t>
            </w:r>
            <w:r w:rsidR="00F866BC" w:rsidRPr="006C0962">
              <w:rPr>
                <w:rFonts w:eastAsia="Times New Roman" w:cs="Times New Roman"/>
                <w:color w:val="000000"/>
                <w:lang w:eastAsia="ru-RU" w:bidi="ar-SA"/>
              </w:rPr>
              <w:t>муниципальный контракт, гражданско-правовой договор</w:t>
            </w:r>
            <w:r w:rsidRPr="006C0962">
              <w:rPr>
                <w:rFonts w:eastAsia="Times New Roman" w:cs="Times New Roman"/>
                <w:color w:val="000000"/>
                <w:lang w:eastAsia="ru-RU" w:bidi="ar-SA"/>
              </w:rPr>
              <w:t>)</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4B2D7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4B2D72">
              <w:rPr>
                <w:rFonts w:eastAsia="Times New Roman" w:cs="Times New Roman"/>
                <w:color w:val="000000"/>
                <w:lang w:eastAsia="ru-RU" w:bidi="ar-SA"/>
              </w:rPr>
              <w:t>7</w:t>
            </w:r>
          </w:p>
        </w:tc>
      </w:tr>
    </w:tbl>
    <w:p w:rsidR="00F866BC" w:rsidRDefault="00F866B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041AF9"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C3263" w:rsidRPr="00886AE8" w:rsidRDefault="00AC3263" w:rsidP="00AC3263">
      <w:pPr>
        <w:jc w:val="both"/>
      </w:pPr>
      <w:proofErr w:type="gramStart"/>
      <w:r>
        <w:t>При описании участником закупки характеристик (показателей) товаров (материалов), предлагаемых для использования при выполнении работ, н</w:t>
      </w:r>
      <w:r w:rsidRPr="00886AE8">
        <w:t xml:space="preserve">е являются конкретными показателями товара альтернативные предложения, выраженные с </w:t>
      </w:r>
      <w:r>
        <w:t xml:space="preserve">использованием </w:t>
      </w:r>
      <w:r w:rsidRPr="00886AE8">
        <w:t>предлог</w:t>
      </w:r>
      <w:r>
        <w:t>ов</w:t>
      </w:r>
      <w:r w:rsidRPr="00886AE8">
        <w:t xml:space="preserve"> «до»</w:t>
      </w:r>
      <w:r>
        <w:t xml:space="preserve"> и</w:t>
      </w:r>
      <w:r w:rsidRPr="00886AE8">
        <w:t xml:space="preserve"> «от», разделительн</w:t>
      </w:r>
      <w:r>
        <w:t>ого</w:t>
      </w:r>
      <w:r w:rsidRPr="00886AE8">
        <w:t xml:space="preserve"> союз</w:t>
      </w:r>
      <w:r>
        <w:t>а</w:t>
      </w:r>
      <w:r w:rsidRPr="00886AE8">
        <w:t xml:space="preserve"> «или», знак</w:t>
      </w:r>
      <w:r>
        <w:t>ов</w:t>
      </w:r>
      <w:r w:rsidRPr="00886AE8">
        <w:t xml:space="preserve"> «-»,</w:t>
      </w:r>
      <w:r>
        <w:t xml:space="preserve"> «&gt;», </w:t>
      </w:r>
      <w:r w:rsidRPr="00886AE8">
        <w:t>«&lt;»,</w:t>
      </w:r>
      <w:r>
        <w:t xml:space="preserve"> «÷», «~», с</w:t>
      </w:r>
      <w:r w:rsidRPr="00886AE8">
        <w:t xml:space="preserve"> применением словосочетания «или эквивалент», </w:t>
      </w:r>
      <w:r>
        <w:t>слов</w:t>
      </w:r>
      <w:r w:rsidRPr="00886AE8">
        <w:t xml:space="preserve"> «более», «менее»</w:t>
      </w:r>
      <w:r>
        <w:t>, «свыше»</w:t>
      </w:r>
      <w:r w:rsidRPr="00886AE8">
        <w:t>.</w:t>
      </w:r>
      <w:proofErr w:type="gramEnd"/>
    </w:p>
    <w:p w:rsidR="00193A40" w:rsidRPr="00193A40" w:rsidRDefault="00AC3263" w:rsidP="00193A4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3.2.</w:t>
      </w:r>
      <w:r w:rsidRPr="00AC3263">
        <w:rPr>
          <w:rFonts w:eastAsia="Times New Roman" w:cs="Times New Roman"/>
          <w:lang w:eastAsia="ru-RU" w:bidi="ar-SA"/>
        </w:rPr>
        <w:t>2</w:t>
      </w:r>
      <w:r w:rsidR="00193A40" w:rsidRPr="00193A40">
        <w:rPr>
          <w:rFonts w:eastAsia="Times New Roman" w:cs="Times New Roman"/>
          <w:lang w:eastAsia="ru-RU" w:bidi="ar-SA"/>
        </w:rPr>
        <w:t>.</w:t>
      </w:r>
      <w:r w:rsidRPr="00AC3263">
        <w:rPr>
          <w:rFonts w:eastAsia="Times New Roman" w:cs="Times New Roman"/>
          <w:lang w:eastAsia="ru-RU" w:bidi="ar-SA"/>
        </w:rPr>
        <w:t>4</w:t>
      </w:r>
      <w:r>
        <w:rPr>
          <w:rFonts w:eastAsia="Times New Roman" w:cs="Times New Roman"/>
          <w:lang w:eastAsia="ru-RU" w:bidi="ar-SA"/>
        </w:rPr>
        <w:t>.</w:t>
      </w:r>
      <w:r w:rsidR="00193A40"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193A40" w:rsidRPr="00193A40">
          <w:rPr>
            <w:rFonts w:eastAsia="Times New Roman" w:cs="Times New Roman"/>
            <w:lang w:eastAsia="ru-RU" w:bidi="ar-SA"/>
          </w:rPr>
          <w:t>пунктом 3.2.2</w:t>
        </w:r>
      </w:hyperlink>
      <w:r w:rsidR="00193A40" w:rsidRPr="00193A40">
        <w:rPr>
          <w:rFonts w:eastAsia="Times New Roman" w:cs="Times New Roman"/>
          <w:lang w:eastAsia="ru-RU" w:bidi="ar-SA"/>
        </w:rPr>
        <w:t xml:space="preserve"> </w:t>
      </w:r>
      <w:r w:rsidR="00193A40"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193A40"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AC326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193A40"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193A40" w:rsidRPr="00193A40">
        <w:rPr>
          <w:rFonts w:eastAsia="Times New Roman" w:cs="Times New Roman"/>
          <w:b/>
          <w:i/>
          <w:color w:val="0D0D0D"/>
          <w:lang w:eastAsia="ru-RU" w:bidi="ar-SA"/>
        </w:rPr>
        <w:t>Информационной карте электронного аукциона</w:t>
      </w:r>
      <w:r w:rsidR="00193A40"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591652" w:rsidRDefault="0059165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591652" w:rsidRPr="00FC176D">
        <w:rPr>
          <w:rFonts w:eastAsia="Times New Roman" w:cs="Times New Roman"/>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 и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235C70" w:rsidP="00D6198E">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Муниципальное казенное учреждение «</w:t>
            </w:r>
            <w:r w:rsidR="00D6198E">
              <w:rPr>
                <w:rFonts w:eastAsia="Times New Roman"/>
              </w:rPr>
              <w:t>Молодежный центр</w:t>
            </w:r>
            <w:r>
              <w:rPr>
                <w:rFonts w:eastAsia="Times New Roman"/>
              </w:rPr>
              <w:t>»</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D6198E" w:rsidRDefault="003E6510" w:rsidP="00D6198E">
            <w:pPr>
              <w:jc w:val="both"/>
              <w:rPr>
                <w:rFonts w:eastAsia="Calibri" w:cs="Times New Roman"/>
                <w:lang w:eastAsia="en-US" w:bidi="ar-SA"/>
              </w:rPr>
            </w:pPr>
            <w:r>
              <w:rPr>
                <w:rFonts w:eastAsia="Times New Roman"/>
              </w:rPr>
              <w:t>15300</w:t>
            </w:r>
            <w:r w:rsidR="00D6198E">
              <w:rPr>
                <w:rFonts w:eastAsia="Times New Roman"/>
              </w:rPr>
              <w:t>3</w:t>
            </w:r>
            <w:r>
              <w:rPr>
                <w:rFonts w:eastAsia="Times New Roman"/>
              </w:rPr>
              <w:t xml:space="preserve">, Российская Федерация, Ивановская область, </w:t>
            </w:r>
            <w:r w:rsidR="00D6198E" w:rsidRPr="00D6198E">
              <w:rPr>
                <w:rFonts w:eastAsia="Calibri" w:cs="Times New Roman"/>
                <w:lang w:eastAsia="en-US" w:bidi="ar-SA"/>
              </w:rPr>
              <w:t>г.</w:t>
            </w:r>
            <w:r w:rsidR="00D6198E">
              <w:rPr>
                <w:rFonts w:eastAsia="Calibri" w:cs="Times New Roman"/>
                <w:lang w:eastAsia="en-US" w:bidi="ar-SA"/>
              </w:rPr>
              <w:t xml:space="preserve"> </w:t>
            </w:r>
            <w:r w:rsidR="00D6198E" w:rsidRPr="00D6198E">
              <w:rPr>
                <w:rFonts w:eastAsia="Calibri" w:cs="Times New Roman"/>
                <w:lang w:eastAsia="en-US" w:bidi="ar-SA"/>
              </w:rPr>
              <w:t>Иваново, Мархлевского, д</w:t>
            </w:r>
            <w:r w:rsidR="00D6198E">
              <w:rPr>
                <w:rFonts w:eastAsia="Calibri" w:cs="Times New Roman"/>
                <w:lang w:eastAsia="en-US" w:bidi="ar-SA"/>
              </w:rPr>
              <w:t xml:space="preserve"> 40.</w:t>
            </w:r>
          </w:p>
        </w:tc>
      </w:tr>
      <w:tr w:rsidR="00C102FD" w:rsidRPr="00FC176D" w:rsidTr="006401E9">
        <w:trPr>
          <w:trHeight w:val="420"/>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D6198E" w:rsidRPr="00D6198E" w:rsidRDefault="000E1BDB" w:rsidP="00D6198E">
            <w:pPr>
              <w:widowControl/>
              <w:suppressAutoHyphens w:val="0"/>
              <w:spacing w:after="0" w:line="240" w:lineRule="auto"/>
              <w:jc w:val="both"/>
              <w:rPr>
                <w:rFonts w:eastAsia="Times New Roman" w:cs="Times New Roman"/>
                <w:lang w:eastAsia="ru-RU" w:bidi="ar-SA"/>
              </w:rPr>
            </w:pPr>
            <w:hyperlink r:id="rId33" w:history="1">
              <w:r w:rsidR="00D6198E" w:rsidRPr="00D6198E">
                <w:rPr>
                  <w:rFonts w:eastAsia="Times New Roman" w:cs="Times New Roman"/>
                  <w:color w:val="0000FF"/>
                  <w:u w:val="single"/>
                  <w:lang w:val="en-US" w:eastAsia="ru-RU" w:bidi="ar-SA"/>
                </w:rPr>
                <w:t>molcentre</w:t>
              </w:r>
              <w:r w:rsidR="00D6198E" w:rsidRPr="00D6198E">
                <w:rPr>
                  <w:rFonts w:eastAsia="Times New Roman" w:cs="Times New Roman"/>
                  <w:color w:val="0000FF"/>
                  <w:u w:val="single"/>
                  <w:lang w:eastAsia="ru-RU" w:bidi="ar-SA"/>
                </w:rPr>
                <w:t>@</w:t>
              </w:r>
              <w:r w:rsidR="00D6198E" w:rsidRPr="00D6198E">
                <w:rPr>
                  <w:rFonts w:eastAsia="Times New Roman" w:cs="Times New Roman"/>
                  <w:color w:val="0000FF"/>
                  <w:u w:val="single"/>
                  <w:lang w:val="en-US" w:eastAsia="ru-RU" w:bidi="ar-SA"/>
                </w:rPr>
                <w:t>mail</w:t>
              </w:r>
              <w:r w:rsidR="00D6198E" w:rsidRPr="00D6198E">
                <w:rPr>
                  <w:rFonts w:eastAsia="Times New Roman" w:cs="Times New Roman"/>
                  <w:color w:val="0000FF"/>
                  <w:u w:val="single"/>
                  <w:lang w:eastAsia="ru-RU" w:bidi="ar-SA"/>
                </w:rPr>
                <w:t>.</w:t>
              </w:r>
              <w:proofErr w:type="spellStart"/>
              <w:r w:rsidR="00D6198E" w:rsidRPr="00D6198E">
                <w:rPr>
                  <w:rFonts w:eastAsia="Times New Roman" w:cs="Times New Roman"/>
                  <w:color w:val="0000FF"/>
                  <w:u w:val="single"/>
                  <w:lang w:val="en-US" w:eastAsia="ru-RU" w:bidi="ar-SA"/>
                </w:rPr>
                <w:t>ru</w:t>
              </w:r>
              <w:proofErr w:type="spellEnd"/>
            </w:hyperlink>
          </w:p>
          <w:p w:rsidR="00C102FD" w:rsidRPr="005A6DF4" w:rsidRDefault="00C102FD" w:rsidP="00591652">
            <w:pPr>
              <w:spacing w:after="0" w:line="240" w:lineRule="auto"/>
              <w:rPr>
                <w:rFonts w:eastAsia="Calibri"/>
                <w:lang w:eastAsia="en-US"/>
              </w:rPr>
            </w:pP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D6198E" w:rsidRDefault="003E6510" w:rsidP="00591652">
            <w:pPr>
              <w:keepNext/>
              <w:keepLines/>
              <w:widowControl/>
              <w:spacing w:after="0" w:line="240" w:lineRule="auto"/>
              <w:rPr>
                <w:highlight w:val="cyan"/>
              </w:rPr>
            </w:pPr>
            <w:r>
              <w:rPr>
                <w:rFonts w:eastAsia="Times New Roman"/>
              </w:rPr>
              <w:t>7-4932-</w:t>
            </w:r>
            <w:r w:rsidR="00D6198E" w:rsidRPr="00F720C6">
              <w:t>338723</w:t>
            </w:r>
          </w:p>
        </w:tc>
      </w:tr>
      <w:tr w:rsidR="00C102FD" w:rsidRPr="00FC176D" w:rsidTr="003E6510">
        <w:trPr>
          <w:trHeight w:val="380"/>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3E6510" w:rsidRDefault="00D6198E" w:rsidP="00591652">
            <w:pPr>
              <w:keepNext/>
              <w:keepLines/>
              <w:widowControl/>
              <w:spacing w:after="0" w:line="240" w:lineRule="auto"/>
              <w:rPr>
                <w:highlight w:val="yellow"/>
                <w:lang w:val="en-US"/>
              </w:rPr>
            </w:pPr>
            <w:proofErr w:type="spellStart"/>
            <w:r w:rsidRPr="00D6198E">
              <w:rPr>
                <w:rFonts w:eastAsia="Times New Roman"/>
              </w:rPr>
              <w:t>Климина</w:t>
            </w:r>
            <w:proofErr w:type="spellEnd"/>
            <w:r w:rsidRPr="00D6198E">
              <w:rPr>
                <w:rFonts w:eastAsia="Times New Roman"/>
              </w:rPr>
              <w:t xml:space="preserve"> Наталья Викторовна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LineNumbers/>
              <w:autoSpaceDE w:val="0"/>
              <w:autoSpaceDN w:val="0"/>
              <w:adjustRightInd w:val="0"/>
              <w:spacing w:after="0" w:line="240" w:lineRule="auto"/>
              <w:ind w:left="-7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235C70" w:rsidRDefault="00D6198E" w:rsidP="0059165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720C6">
              <w:rPr>
                <w:rFonts w:eastAsia="Calibri"/>
                <w:lang w:eastAsia="en-US"/>
              </w:rPr>
              <w:t>Гришанов Евгений Владимирович</w:t>
            </w:r>
          </w:p>
        </w:tc>
      </w:tr>
      <w:tr w:rsidR="00D81DA4" w:rsidRPr="00FC176D" w:rsidTr="006401E9">
        <w:trPr>
          <w:trHeight w:val="14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401E9">
            <w:pPr>
              <w:keepNext/>
              <w:keepLines/>
              <w:widowControl/>
              <w:suppressLineNumbers/>
              <w:spacing w:after="0"/>
              <w:ind w:left="-72" w:right="-57"/>
            </w:pPr>
            <w:r>
              <w:t>Уполномоченный</w:t>
            </w:r>
          </w:p>
          <w:p w:rsidR="00D81DA4" w:rsidRDefault="00D81DA4" w:rsidP="006401E9">
            <w:pPr>
              <w:keepNext/>
              <w:keepLines/>
              <w:widowControl/>
              <w:suppressLineNumbers/>
              <w:spacing w:after="0"/>
              <w:ind w:left="-7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D6198E">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6401E9">
        <w:trPr>
          <w:trHeight w:val="129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401E9">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401E9">
            <w:pPr>
              <w:widowControl/>
              <w:spacing w:after="0" w:line="240" w:lineRule="auto"/>
              <w:ind w:left="-57" w:right="-42"/>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6198E">
        <w:trPr>
          <w:trHeight w:val="82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6198E" w:rsidRPr="00D6198E" w:rsidRDefault="00D6198E" w:rsidP="00D6198E">
            <w:pPr>
              <w:widowControl/>
              <w:suppressAutoHyphens w:val="0"/>
              <w:autoSpaceDN w:val="0"/>
              <w:spacing w:after="0" w:line="240" w:lineRule="auto"/>
              <w:jc w:val="both"/>
              <w:rPr>
                <w:rFonts w:eastAsia="Times New Roman" w:cs="Times New Roman"/>
                <w:lang w:eastAsia="ru-RU" w:bidi="ar-SA"/>
              </w:rPr>
            </w:pPr>
            <w:r w:rsidRPr="00A83F9E">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p>
          <w:p w:rsidR="00D6198E" w:rsidRDefault="00D6198E" w:rsidP="00D6198E">
            <w:pPr>
              <w:spacing w:after="0" w:line="240" w:lineRule="auto"/>
              <w:jc w:val="both"/>
              <w:rPr>
                <w:rFonts w:eastAsia="Times New Roman"/>
              </w:rPr>
            </w:pPr>
            <w:r>
              <w:rPr>
                <w:rFonts w:eastAsia="Times New Roman"/>
              </w:rPr>
              <w:t>Поставка</w:t>
            </w:r>
            <w:r w:rsidR="00235C70">
              <w:rPr>
                <w:rFonts w:eastAsia="Times New Roman"/>
              </w:rPr>
              <w:t xml:space="preserve"> автомобил</w:t>
            </w:r>
            <w:r>
              <w:rPr>
                <w:rFonts w:eastAsia="Times New Roman"/>
              </w:rPr>
              <w:t>я.</w:t>
            </w:r>
            <w:r w:rsidR="00235C70">
              <w:rPr>
                <w:rFonts w:eastAsia="Times New Roman"/>
              </w:rPr>
              <w:t xml:space="preserve"> </w:t>
            </w:r>
          </w:p>
          <w:p w:rsidR="008C0A0B" w:rsidRPr="008C0A0B" w:rsidRDefault="008C0A0B" w:rsidP="00D6198E">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w:t>
            </w:r>
            <w:r w:rsidRPr="00FC176D">
              <w:rPr>
                <w:rFonts w:eastAsia="Times New Roman" w:cs="Times New Roman"/>
                <w:lang w:eastAsia="ru-RU" w:bidi="ar-SA"/>
              </w:rPr>
              <w:lastRenderedPageBreak/>
              <w:t>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235C70">
        <w:trPr>
          <w:trHeight w:val="85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235C70">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6198E" w:rsidRPr="00D6198E" w:rsidRDefault="00050724" w:rsidP="00D6198E">
            <w:pPr>
              <w:keepNext/>
              <w:keepLines/>
              <w:widowControl/>
              <w:suppressAutoHyphens w:val="0"/>
              <w:autoSpaceDE w:val="0"/>
              <w:autoSpaceDN w:val="0"/>
              <w:adjustRightInd w:val="0"/>
              <w:spacing w:after="0" w:line="240" w:lineRule="auto"/>
              <w:jc w:val="both"/>
              <w:rPr>
                <w:rFonts w:eastAsia="Calibri"/>
                <w:lang w:eastAsia="en-US"/>
              </w:rPr>
            </w:pPr>
            <w:r>
              <w:rPr>
                <w:rFonts w:eastAsia="Times New Roman"/>
              </w:rPr>
              <w:t xml:space="preserve">Товар поставляется в </w:t>
            </w:r>
            <w:r w:rsidR="0089554E">
              <w:rPr>
                <w:rFonts w:eastAsia="Times New Roman"/>
              </w:rPr>
              <w:t xml:space="preserve">количестве </w:t>
            </w:r>
            <w:r w:rsidR="00D6198E">
              <w:rPr>
                <w:rFonts w:eastAsia="Times New Roman"/>
              </w:rPr>
              <w:t>1</w:t>
            </w:r>
            <w:r w:rsidR="0089554E">
              <w:rPr>
                <w:rFonts w:eastAsia="Times New Roman"/>
              </w:rPr>
              <w:t xml:space="preserve"> единиц</w:t>
            </w:r>
            <w:r w:rsidR="00D6198E">
              <w:rPr>
                <w:rFonts w:eastAsia="Times New Roman"/>
              </w:rPr>
              <w:t>ы</w:t>
            </w:r>
            <w:r w:rsidR="00CC6E49">
              <w:rPr>
                <w:rFonts w:eastAsia="Times New Roman"/>
              </w:rPr>
              <w:t xml:space="preserve"> по адресу:</w:t>
            </w:r>
            <w:r w:rsidR="003E6510">
              <w:rPr>
                <w:rFonts w:eastAsia="Times New Roman"/>
              </w:rPr>
              <w:t xml:space="preserve"> </w:t>
            </w:r>
            <w:r w:rsidR="00235C70">
              <w:rPr>
                <w:rFonts w:eastAsia="Times New Roman"/>
              </w:rPr>
              <w:t xml:space="preserve"> Российская Федерация, 153000, Ивановская обл</w:t>
            </w:r>
            <w:r w:rsidR="00D6198E">
              <w:rPr>
                <w:rFonts w:eastAsia="Times New Roman"/>
              </w:rPr>
              <w:t>.</w:t>
            </w:r>
            <w:r w:rsidR="00235C70">
              <w:rPr>
                <w:rFonts w:eastAsia="Times New Roman"/>
              </w:rPr>
              <w:t>,</w:t>
            </w:r>
            <w:r w:rsidR="00D6198E">
              <w:rPr>
                <w:rFonts w:eastAsia="Calibri"/>
                <w:lang w:eastAsia="en-US"/>
              </w:rPr>
              <w:t xml:space="preserve"> г. Иваново, ул. Мархлевского д.40.</w:t>
            </w:r>
          </w:p>
        </w:tc>
      </w:tr>
      <w:tr w:rsidR="00D81DA4" w:rsidRPr="00FC176D" w:rsidTr="00235C70">
        <w:trPr>
          <w:trHeight w:val="30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6401E9">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494E0D" w:rsidRDefault="00D30F26" w:rsidP="00494E0D">
            <w:p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eastAsia="Times New Roman"/>
              </w:rPr>
              <w:t xml:space="preserve">Товар должен быть поставлен не позднее </w:t>
            </w:r>
            <w:r w:rsidR="00D6198E">
              <w:rPr>
                <w:rFonts w:eastAsia="Times New Roman"/>
              </w:rPr>
              <w:t>26.12.2014</w:t>
            </w:r>
            <w:r>
              <w:rPr>
                <w:rFonts w:eastAsia="Times New Roman"/>
              </w:rPr>
              <w:t>.</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6401E9">
            <w:pPr>
              <w:keepNext/>
              <w:keepLines/>
              <w:widowControl/>
              <w:suppressAutoHyphens w:val="0"/>
              <w:autoSpaceDE w:val="0"/>
              <w:autoSpaceDN w:val="0"/>
              <w:adjustRightInd w:val="0"/>
              <w:spacing w:after="0" w:line="240" w:lineRule="auto"/>
              <w:ind w:left="-57"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3E6510" w:rsidRDefault="00D6198E" w:rsidP="00DD1572">
            <w:pPr>
              <w:pStyle w:val="af5"/>
              <w:keepNext/>
              <w:keepLines/>
              <w:spacing w:before="120" w:after="0"/>
              <w:jc w:val="both"/>
              <w:rPr>
                <w:rFonts w:ascii="Times New Roman" w:hAnsi="Times New Roman"/>
                <w:szCs w:val="24"/>
                <w:highlight w:val="cyan"/>
              </w:rPr>
            </w:pPr>
            <w:r w:rsidRPr="00D6198E">
              <w:rPr>
                <w:rFonts w:ascii="Times New Roman" w:eastAsia="Calibri" w:hAnsi="Times New Roman"/>
                <w:lang w:eastAsia="en-US"/>
              </w:rPr>
              <w:t>1 500 000</w:t>
            </w:r>
            <w:r>
              <w:rPr>
                <w:rFonts w:eastAsia="Calibri"/>
                <w:lang w:eastAsia="en-US"/>
              </w:rPr>
              <w:t xml:space="preserve"> </w:t>
            </w:r>
            <w:r w:rsidR="0089554E" w:rsidRPr="003E6510">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AutoHyphens w:val="0"/>
              <w:autoSpaceDE w:val="0"/>
              <w:autoSpaceDN w:val="0"/>
              <w:adjustRightInd w:val="0"/>
              <w:spacing w:after="0" w:line="240" w:lineRule="auto"/>
              <w:ind w:left="-57"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AutoHyphens w:val="0"/>
              <w:spacing w:after="0" w:line="240" w:lineRule="auto"/>
              <w:ind w:left="-57"/>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65053"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401E9">
            <w:pPr>
              <w:widowControl/>
              <w:spacing w:after="0" w:line="240" w:lineRule="auto"/>
              <w:ind w:left="-57"/>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6401E9">
        <w:trPr>
          <w:trHeight w:val="263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401E9">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235C7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026DBC" w:rsidRPr="00026DBC" w:rsidRDefault="00026DBC" w:rsidP="00026DBC">
            <w:pPr>
              <w:spacing w:after="0" w:line="240" w:lineRule="auto"/>
              <w:jc w:val="both"/>
              <w:rPr>
                <w:rFonts w:eastAsia="Times New Roman" w:cs="Times New Roman"/>
              </w:rPr>
            </w:pPr>
            <w:r>
              <w:t>Цена к</w:t>
            </w:r>
            <w:r w:rsidRPr="006D3FA4">
              <w:t xml:space="preserve">онтракта </w:t>
            </w:r>
            <w:r w:rsidRPr="00BE31AD">
              <w:t xml:space="preserve">включает </w:t>
            </w:r>
            <w:r w:rsidRPr="00026DBC">
              <w:rPr>
                <w:rFonts w:eastAsia="Times New Roman" w:cs="Times New Roman"/>
              </w:rPr>
              <w:t xml:space="preserve">стоимость товара, таможенные пошлины, налоги (в том числе </w:t>
            </w:r>
            <w:r w:rsidRPr="00026DBC">
              <w:rPr>
                <w:rFonts w:eastAsia="Times New Roman"/>
              </w:rPr>
              <w:t>НДС</w:t>
            </w:r>
            <w:r w:rsidRPr="00026DBC">
              <w:rPr>
                <w:rFonts w:eastAsia="Times New Roman"/>
                <w:vertAlign w:val="superscript"/>
              </w:rPr>
              <w:footnoteReference w:customMarkFollows="1" w:id="3"/>
              <w:sym w:font="Symbol" w:char="F02A"/>
            </w:r>
            <w:r w:rsidRPr="00026DBC">
              <w:rPr>
                <w:rFonts w:eastAsia="Times New Roman"/>
              </w:rPr>
              <w:t>)</w:t>
            </w:r>
            <w:r w:rsidRPr="00026DBC">
              <w:rPr>
                <w:rFonts w:eastAsia="Times New Roman" w:cs="Times New Roman"/>
              </w:rPr>
              <w:t>, сборы и другие обязательные платежи,</w:t>
            </w:r>
            <w:r w:rsidRPr="00026DBC">
              <w:rPr>
                <w:rFonts w:eastAsia="Times New Roman" w:cs="Times New Roman"/>
                <w:lang w:eastAsia="ru-RU" w:bidi="ar-SA"/>
              </w:rPr>
              <w:t xml:space="preserve"> </w:t>
            </w:r>
            <w:r w:rsidRPr="00026DBC">
              <w:rPr>
                <w:rFonts w:eastAsia="Times New Roman" w:cs="Times New Roman"/>
              </w:rPr>
              <w:t>таможенные пошлины, доставку товара, разгрузку, гарантийное обслуживание и другие расходы, связанные с исполнением обязательств по контракту.</w:t>
            </w:r>
          </w:p>
          <w:p w:rsidR="00235C70"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5053">
              <w:rPr>
                <w:rFonts w:eastAsia="Times New Roman" w:cs="Times New Roman"/>
                <w:lang w:eastAsia="ru-RU" w:bidi="ar-SA"/>
              </w:rPr>
              <w:t>Цена контракта является твердой и определяется</w:t>
            </w:r>
            <w:r w:rsidRPr="00FC176D">
              <w:rPr>
                <w:rFonts w:eastAsia="Times New Roman" w:cs="Times New Roman"/>
                <w:lang w:eastAsia="ru-RU" w:bidi="ar-SA"/>
              </w:rPr>
              <w:t xml:space="preserve"> на</w:t>
            </w:r>
            <w:r w:rsidR="00235C70">
              <w:rPr>
                <w:rFonts w:eastAsia="Times New Roman" w:cs="Times New Roman"/>
                <w:lang w:eastAsia="ru-RU" w:bidi="ar-SA"/>
              </w:rPr>
              <w:t xml:space="preserve">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87B55">
            <w:pPr>
              <w:pStyle w:val="Web0"/>
              <w:keepNext/>
              <w:keepLines/>
              <w:spacing w:before="0" w:beforeAutospacing="0" w:after="0" w:afterAutospacing="0"/>
              <w:ind w:left="-57" w:right="-57"/>
            </w:pPr>
            <w:r w:rsidRPr="004E3CD6">
              <w:t xml:space="preserve">Величина </w:t>
            </w:r>
          </w:p>
          <w:p w:rsidR="00D81DA4" w:rsidRPr="004E3CD6" w:rsidRDefault="00D81DA4" w:rsidP="00087B55">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087B55">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087B55">
            <w:pPr>
              <w:keepNext/>
              <w:keepLines/>
              <w:widowControl/>
              <w:suppressAutoHyphens w:val="0"/>
              <w:autoSpaceDE w:val="0"/>
              <w:autoSpaceDN w:val="0"/>
              <w:adjustRightInd w:val="0"/>
              <w:spacing w:after="0" w:line="240" w:lineRule="auto"/>
              <w:ind w:left="-57"/>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w:t>
            </w:r>
            <w:r w:rsidRPr="00FC176D">
              <w:rPr>
                <w:rFonts w:eastAsia="Times New Roman" w:cs="Times New Roman"/>
                <w:lang w:eastAsia="ru-RU" w:bidi="ar-SA"/>
              </w:rPr>
              <w:lastRenderedPageBreak/>
              <w:t xml:space="preserve">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w:t>
            </w:r>
            <w:r w:rsidR="006401E9">
              <w:rPr>
                <w:rFonts w:eastAsia="Times New Roman" w:cs="Times New Roman"/>
                <w:lang w:eastAsia="ru-RU" w:bidi="ar-SA"/>
              </w:rPr>
              <w:t>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866BC" w:rsidRPr="00BA38D5" w:rsidRDefault="00CB68B2" w:rsidP="00026DBC">
            <w:pPr>
              <w:suppressAutoHyphens w:val="0"/>
              <w:autoSpaceDE w:val="0"/>
              <w:autoSpaceDN w:val="0"/>
              <w:adjustRightInd w:val="0"/>
              <w:spacing w:after="0" w:line="240" w:lineRule="auto"/>
              <w:jc w:val="both"/>
              <w:rPr>
                <w:rFonts w:eastAsia="Times New Roman" w:cs="Times New Roman"/>
                <w:lang w:eastAsia="ru-RU" w:bidi="ar-SA"/>
              </w:rPr>
            </w:pPr>
            <w:r>
              <w:t xml:space="preserve">Оплата </w:t>
            </w:r>
            <w:r w:rsidRPr="006D3FA4">
              <w:t>осуществляется по безналичному расчету путем перечисления Заказчиком денежных средст</w:t>
            </w:r>
            <w:r w:rsidR="00F866BC">
              <w:t xml:space="preserve">в на расчетный счет Поставщика </w:t>
            </w:r>
            <w:r w:rsidR="00F866BC" w:rsidRPr="00AB4E1A">
              <w:t xml:space="preserve">в течение </w:t>
            </w:r>
            <w:r w:rsidR="00026DBC">
              <w:t>30 (тридца</w:t>
            </w:r>
            <w:r w:rsidR="00026DBC" w:rsidRPr="00AB4E1A">
              <w:t>ти</w:t>
            </w:r>
            <w:r w:rsidR="00F866BC" w:rsidRPr="00AB4E1A">
              <w:t xml:space="preserve">) банковских дней </w:t>
            </w:r>
            <w:r w:rsidR="00026DBC">
              <w:t xml:space="preserve">на основании: </w:t>
            </w:r>
            <w:proofErr w:type="gramStart"/>
            <w:r w:rsidR="00026DBC">
              <w:t>счет-фактуры</w:t>
            </w:r>
            <w:proofErr w:type="gramEnd"/>
            <w:r w:rsidR="00026DBC">
              <w:t>, товарно-транспортной накладной.</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w:t>
            </w:r>
            <w:r w:rsidR="00D81DA4" w:rsidRPr="00FC176D">
              <w:rPr>
                <w:rFonts w:eastAsia="Times New Roman" w:cs="Times New Roman"/>
                <w:lang w:eastAsia="ru-RU" w:bidi="ar-SA"/>
              </w:rPr>
              <w:lastRenderedPageBreak/>
              <w:t>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F866BC">
        <w:trPr>
          <w:trHeight w:val="56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AutoHyphens w:val="0"/>
              <w:spacing w:after="0" w:line="240" w:lineRule="auto"/>
              <w:ind w:right="-42"/>
              <w:rPr>
                <w:rFonts w:eastAsia="Times New Roman" w:cs="Times New Roman"/>
                <w:lang w:eastAsia="ru-RU" w:bidi="ar-SA"/>
              </w:rPr>
            </w:pPr>
            <w:r w:rsidRPr="00FC176D">
              <w:rPr>
                <w:rFonts w:eastAsia="Times New Roman" w:cs="Times New Roman"/>
                <w:lang w:eastAsia="ru-RU" w:bidi="ar-SA"/>
              </w:rPr>
              <w:t xml:space="preserve">Дополнительные требования к участникам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Не </w:t>
            </w:r>
            <w:proofErr w:type="gramStart"/>
            <w:r w:rsidRPr="00FC176D">
              <w:rPr>
                <w:rFonts w:eastAsia="Times New Roman" w:cs="Times New Roman"/>
                <w:lang w:eastAsia="ru-RU" w:bidi="ar-SA"/>
              </w:rPr>
              <w:t>установлены</w:t>
            </w:r>
            <w:proofErr w:type="gramEnd"/>
          </w:p>
        </w:tc>
      </w:tr>
      <w:tr w:rsidR="00FA4056" w:rsidRPr="00FC176D" w:rsidTr="00F866BC">
        <w:trPr>
          <w:trHeight w:val="113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866BC">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026DBC" w:rsidP="002D0062">
            <w:pPr>
              <w:autoSpaceDE w:val="0"/>
              <w:autoSpaceDN w:val="0"/>
              <w:adjustRightInd w:val="0"/>
              <w:spacing w:after="0" w:line="240" w:lineRule="auto"/>
              <w:jc w:val="both"/>
              <w:rPr>
                <w:rFonts w:eastAsia="Times New Roman" w:cs="Times New Roman"/>
                <w:lang w:eastAsia="ru-RU"/>
              </w:rPr>
            </w:pPr>
            <w:r w:rsidRPr="003E5FE1">
              <w:t>Для субъектов малого предпринимательства, социально ориентированных некоммерческих организаций.</w:t>
            </w: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866B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026DBC" w:rsidP="002D0062">
            <w:pPr>
              <w:autoSpaceDE w:val="0"/>
              <w:autoSpaceDN w:val="0"/>
              <w:adjustRightInd w:val="0"/>
              <w:spacing w:after="0" w:line="240" w:lineRule="auto"/>
              <w:jc w:val="both"/>
              <w:rPr>
                <w:rFonts w:eastAsia="Times New Roman" w:cs="Times New Roman"/>
                <w:lang w:eastAsia="ru-RU"/>
              </w:rPr>
            </w:pPr>
            <w:r w:rsidRPr="003E5FE1">
              <w:t>Для субъектов малого предпринимательства, социально ориентированных некоммерческих организаций.</w:t>
            </w:r>
          </w:p>
        </w:tc>
      </w:tr>
      <w:tr w:rsidR="00FA4056" w:rsidRPr="00FC176D" w:rsidTr="00F866BC">
        <w:trPr>
          <w:trHeight w:val="287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916CF9">
            <w:pPr>
              <w:widowControl/>
              <w:spacing w:after="0" w:line="240" w:lineRule="auto"/>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916CF9" w:rsidP="004C25D2">
            <w:pPr>
              <w:keepNext/>
              <w:keepLines/>
              <w:widowControl/>
              <w:suppressAutoHyphens w:val="0"/>
              <w:spacing w:after="0" w:line="240" w:lineRule="auto"/>
              <w:jc w:val="both"/>
              <w:rPr>
                <w:rFonts w:eastAsia="Times New Roman" w:cs="Times New Roman"/>
                <w:caps/>
                <w:lang w:eastAsia="ru-RU" w:bidi="ar-SA"/>
              </w:rPr>
            </w:pPr>
            <w:r>
              <w:rPr>
                <w:rFonts w:cs="Times New Roman"/>
                <w:kern w:val="2"/>
              </w:rPr>
              <w:t>У</w:t>
            </w:r>
            <w:r w:rsidRPr="00CA01F3">
              <w:rPr>
                <w:rFonts w:cs="Times New Roman"/>
                <w:kern w:val="2"/>
              </w:rPr>
              <w:t>становлены</w:t>
            </w:r>
            <w:r w:rsidR="006401E9">
              <w:rPr>
                <w:rFonts w:cs="Times New Roman"/>
                <w:kern w:val="2"/>
              </w:rPr>
              <w:t xml:space="preserve"> </w:t>
            </w:r>
            <w:r w:rsidR="004C25D2">
              <w:rPr>
                <w:rFonts w:cs="Times New Roman"/>
              </w:rPr>
              <w:t>п</w:t>
            </w:r>
            <w:r>
              <w:rPr>
                <w:rFonts w:cs="Times New Roman"/>
              </w:rPr>
              <w:t xml:space="preserve">остановлением </w:t>
            </w:r>
            <w:r w:rsidRPr="00CA01F3">
              <w:rPr>
                <w:rFonts w:cs="Times New Roman"/>
              </w:rPr>
              <w:t>Правит</w:t>
            </w:r>
            <w:r>
              <w:rPr>
                <w:rFonts w:cs="Times New Roman"/>
              </w:rPr>
              <w:t>ельства РФ от 14.07.2014</w:t>
            </w:r>
            <w:r w:rsidRPr="00CA01F3">
              <w:rPr>
                <w:rFonts w:cs="Times New Roman"/>
              </w:rPr>
              <w:t xml:space="preserve"> №</w:t>
            </w:r>
            <w:r>
              <w:rPr>
                <w:rFonts w:cs="Times New Roman"/>
              </w:rPr>
              <w:t> </w:t>
            </w:r>
            <w:r w:rsidRPr="00CA01F3">
              <w:rPr>
                <w:rFonts w:cs="Times New Roman"/>
              </w:rPr>
              <w:t>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26DBC">
              <w:rPr>
                <w:rFonts w:cs="Times New Roman"/>
              </w:rPr>
              <w:t>.</w:t>
            </w: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6401E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 xml:space="preserve">Наименование, фирменное наименование (при </w:t>
            </w:r>
            <w:r w:rsidRPr="00FC176D">
              <w:rPr>
                <w:rFonts w:eastAsia="Times New Roman" w:cs="Times New Roman"/>
                <w:lang w:eastAsia="ru-RU" w:bidi="ar-SA"/>
              </w:rPr>
              <w:lastRenderedPageBreak/>
              <w:t>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401E9">
              <w:rPr>
                <w:rFonts w:eastAsia="Times New Roman" w:cs="Times New Roman"/>
                <w:b/>
                <w:i/>
                <w:lang w:eastAsia="ru-RU" w:bidi="ar-SA"/>
              </w:rPr>
              <w:t>Примечание:</w:t>
            </w:r>
            <w:r w:rsidRPr="002D0062">
              <w:rPr>
                <w:rFonts w:eastAsia="Times New Roman" w:cs="Times New Roman"/>
                <w:i/>
                <w:lang w:eastAsia="ru-RU" w:bidi="ar-SA"/>
              </w:rPr>
              <w:t xml:space="preserve"> рекомендуется представить по Форме № 2 раздела 1.4 части I «Электронный аукцион» документации об электронном аукционе.</w:t>
            </w:r>
          </w:p>
          <w:p w:rsidR="00FA4056" w:rsidRDefault="002D0062" w:rsidP="002D00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r w:rsidR="008D307F">
              <w:rPr>
                <w:rFonts w:eastAsia="Times New Roman" w:cs="Times New Roman"/>
                <w:lang w:eastAsia="ru-RU" w:bidi="ar-SA"/>
              </w:rPr>
              <w:t>.</w:t>
            </w:r>
          </w:p>
          <w:p w:rsidR="008D307F" w:rsidRPr="008D307F" w:rsidRDefault="008D307F" w:rsidP="004C25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4. </w:t>
            </w:r>
            <w:proofErr w:type="gramStart"/>
            <w:r>
              <w:rPr>
                <w:rFonts w:cs="Times New Roman"/>
              </w:rPr>
              <w:t>Д</w:t>
            </w:r>
            <w:r w:rsidRPr="00CA01F3">
              <w:rPr>
                <w:rFonts w:cs="Times New Roman"/>
              </w:rPr>
              <w:t xml:space="preserve">окументы, подтверждающие соответствие предлагаемого товара, условиям, запретам и ограничениям, установленным Заказчиком в соответствии со </w:t>
            </w:r>
            <w:hyperlink w:anchor="Par183" w:tooltip="Ссылка на текущий документ" w:history="1">
              <w:r w:rsidRPr="00CA01F3">
                <w:rPr>
                  <w:rFonts w:cs="Times New Roman"/>
                </w:rPr>
                <w:t>статьей 14</w:t>
              </w:r>
            </w:hyperlink>
            <w:r w:rsidRPr="00CA01F3">
              <w:rPr>
                <w:rFonts w:cs="Times New Roman"/>
              </w:rPr>
              <w:t xml:space="preserve"> </w:t>
            </w:r>
            <w:r>
              <w:rPr>
                <w:rFonts w:cs="Times New Roman"/>
              </w:rPr>
              <w:t>Закона № 44-ФЗ</w:t>
            </w:r>
            <w:r w:rsidRPr="00CA01F3">
              <w:rPr>
                <w:rFonts w:cs="Times New Roman"/>
              </w:rPr>
              <w:t xml:space="preserve"> «Применение национального режима </w:t>
            </w:r>
            <w:r>
              <w:rPr>
                <w:rFonts w:cs="Times New Roman"/>
              </w:rPr>
              <w:t>при осуществлении закупок», или копии этих документов:</w:t>
            </w:r>
            <w:r w:rsidRPr="00CA01F3">
              <w:rPr>
                <w:rFonts w:cs="Times New Roman"/>
              </w:rPr>
              <w:t xml:space="preserve"> </w:t>
            </w:r>
            <w:r w:rsidRPr="00CA01F3">
              <w:rPr>
                <w:rFonts w:cs="Times New Roman"/>
                <w:b/>
              </w:rPr>
              <w:t>акт экспертизы, выдаваемый Торгово-промышленной палатой Российской Федерации</w:t>
            </w:r>
            <w:r w:rsidRPr="00CA01F3">
              <w:rPr>
                <w:rFonts w:cs="Times New Roman"/>
              </w:rPr>
              <w:t xml:space="preserve"> в порядке, установленном ею по согласованию с Министерством промышленности и торговли Российской Федерации, подтв</w:t>
            </w:r>
            <w:r>
              <w:rPr>
                <w:rFonts w:cs="Times New Roman"/>
              </w:rPr>
              <w:t xml:space="preserve">ерждающий соответствие товара </w:t>
            </w:r>
            <w:r w:rsidRPr="00CA01F3">
              <w:rPr>
                <w:rFonts w:cs="Times New Roman"/>
                <w:kern w:val="2"/>
              </w:rPr>
              <w:t xml:space="preserve">требованиям, установленным  </w:t>
            </w:r>
            <w:r w:rsidR="004C25D2">
              <w:rPr>
                <w:rFonts w:cs="Times New Roman"/>
              </w:rPr>
              <w:t>п</w:t>
            </w:r>
            <w:r>
              <w:rPr>
                <w:rFonts w:cs="Times New Roman"/>
              </w:rPr>
              <w:t xml:space="preserve">остановлением </w:t>
            </w:r>
            <w:r w:rsidRPr="00CA01F3">
              <w:rPr>
                <w:rFonts w:cs="Times New Roman"/>
              </w:rPr>
              <w:t>Правит</w:t>
            </w:r>
            <w:r>
              <w:rPr>
                <w:rFonts w:cs="Times New Roman"/>
              </w:rPr>
              <w:t>ельства РФ</w:t>
            </w:r>
            <w:r w:rsidR="00916CF9">
              <w:rPr>
                <w:rFonts w:cs="Times New Roman"/>
              </w:rPr>
              <w:t xml:space="preserve"> от 14.07.2014</w:t>
            </w:r>
            <w:r w:rsidRPr="00CA01F3">
              <w:rPr>
                <w:rFonts w:cs="Times New Roman"/>
              </w:rPr>
              <w:t xml:space="preserve"> №</w:t>
            </w:r>
            <w:r w:rsidR="00916CF9">
              <w:rPr>
                <w:rFonts w:cs="Times New Roman"/>
              </w:rPr>
              <w:t> </w:t>
            </w:r>
            <w:r w:rsidRPr="00CA01F3">
              <w:rPr>
                <w:rFonts w:cs="Times New Roman"/>
              </w:rPr>
              <w:t>656 «Об</w:t>
            </w:r>
            <w:proofErr w:type="gramEnd"/>
            <w:r w:rsidRPr="00CA01F3">
              <w:rPr>
                <w:rFonts w:cs="Times New Roman"/>
              </w:rPr>
              <w:t xml:space="preserve"> </w:t>
            </w:r>
            <w:proofErr w:type="gramStart"/>
            <w:r w:rsidRPr="00CA01F3">
              <w:rPr>
                <w:rFonts w:cs="Times New Roman"/>
              </w:rPr>
              <w:t>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roofErr w:type="gramEnd"/>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F866BC">
        <w:trPr>
          <w:trHeight w:val="2701"/>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w:t>
            </w:r>
            <w:r w:rsidR="00F866BC">
              <w:rPr>
                <w:rFonts w:eastAsia="Times New Roman" w:cs="Times New Roman"/>
                <w:lang w:eastAsia="ru-RU" w:bidi="ar-SA"/>
              </w:rPr>
              <w:t xml:space="preserve"> </w:t>
            </w:r>
            <w:r w:rsidRPr="00FC176D">
              <w:rPr>
                <w:rFonts w:eastAsia="Times New Roman" w:cs="Times New Roman"/>
                <w:lang w:eastAsia="ru-RU" w:bidi="ar-SA"/>
              </w:rPr>
              <w:t>%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F866BC">
              <w:rPr>
                <w:rFonts w:eastAsia="Times New Roman" w:cs="Times New Roman"/>
                <w:lang w:eastAsia="ru-RU" w:bidi="ar-SA"/>
              </w:rPr>
              <w:t>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72B09" w:rsidRPr="00772B09">
              <w:rPr>
                <w:rFonts w:eastAsia="Times New Roman" w:cs="Times New Roman"/>
                <w:lang w:eastAsia="ru-RU" w:bidi="ar-SA"/>
              </w:rPr>
              <w:t xml:space="preserve"> </w:t>
            </w:r>
            <w:r w:rsidR="000E1BDB" w:rsidRPr="00EC0CBE">
              <w:rPr>
                <w:rFonts w:eastAsia="Times New Roman" w:cs="Times New Roman"/>
                <w:lang w:eastAsia="ru-RU" w:bidi="ar-SA"/>
              </w:rPr>
              <w:t>20</w:t>
            </w:r>
            <w:r w:rsidR="000E1BDB">
              <w:rPr>
                <w:rFonts w:eastAsia="Times New Roman" w:cs="Times New Roman"/>
                <w:lang w:eastAsia="ru-RU" w:bidi="ar-SA"/>
              </w:rPr>
              <w:t>.</w:t>
            </w:r>
            <w:r w:rsidR="000E1BDB" w:rsidRPr="00EC0CBE">
              <w:rPr>
                <w:rFonts w:eastAsia="Times New Roman" w:cs="Times New Roman"/>
                <w:lang w:eastAsia="ru-RU" w:bidi="ar-SA"/>
              </w:rPr>
              <w:t>11</w:t>
            </w:r>
            <w:r w:rsidR="00660DA5">
              <w:rPr>
                <w:rFonts w:eastAsia="Times New Roman" w:cs="Times New Roman"/>
                <w:lang w:eastAsia="ru-RU" w:bidi="ar-SA"/>
              </w:rPr>
              <w:t>.</w:t>
            </w:r>
            <w:r w:rsidR="00EA46E0">
              <w:rPr>
                <w:rFonts w:eastAsia="Times New Roman" w:cs="Times New Roman"/>
                <w:lang w:eastAsia="ru-RU" w:bidi="ar-SA"/>
              </w:rPr>
              <w:t>2014</w:t>
            </w:r>
            <w:r w:rsidR="00F866BC">
              <w:rPr>
                <w:rFonts w:eastAsia="Times New Roman" w:cs="Times New Roman"/>
                <w:lang w:eastAsia="ru-RU" w:bidi="ar-SA"/>
              </w:rPr>
              <w:t>.</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043C8C">
              <w:rPr>
                <w:rFonts w:eastAsia="Times New Roman" w:cs="Times New Roman"/>
                <w:lang w:eastAsia="ru-RU" w:bidi="ar-SA"/>
              </w:rPr>
              <w:t xml:space="preserve"> </w:t>
            </w:r>
            <w:r w:rsidR="00EC0CBE">
              <w:rPr>
                <w:rFonts w:eastAsia="Times New Roman" w:cs="Times New Roman"/>
                <w:lang w:eastAsia="ru-RU" w:bidi="ar-SA"/>
              </w:rPr>
              <w:t>24.11</w:t>
            </w:r>
            <w:r w:rsidR="00660DA5">
              <w:rPr>
                <w:rFonts w:eastAsia="Times New Roman" w:cs="Times New Roman"/>
                <w:lang w:eastAsia="ru-RU" w:bidi="ar-SA"/>
              </w:rPr>
              <w:t>.</w:t>
            </w:r>
            <w:r w:rsidR="00043C8C">
              <w:rPr>
                <w:rFonts w:eastAsia="Times New Roman" w:cs="Times New Roman"/>
                <w:lang w:eastAsia="ru-RU" w:bidi="ar-SA"/>
              </w:rPr>
              <w:t>2014</w:t>
            </w:r>
            <w:r w:rsidR="00F866BC">
              <w:rPr>
                <w:rFonts w:eastAsia="Times New Roman" w:cs="Times New Roman"/>
                <w:lang w:eastAsia="ru-RU" w:bidi="ar-SA"/>
              </w:rPr>
              <w:t>.</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w:t>
            </w:r>
            <w:r w:rsidRPr="00FC176D">
              <w:rPr>
                <w:rFonts w:eastAsia="Times New Roman" w:cs="Times New Roman"/>
                <w:lang w:eastAsia="ru-RU" w:bidi="ar-SA"/>
              </w:rPr>
              <w:lastRenderedPageBreak/>
              <w:t>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EC0CBE" w:rsidP="00D15E2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28.11</w:t>
            </w:r>
            <w:r w:rsidR="00660DA5">
              <w:rPr>
                <w:rFonts w:eastAsia="Times New Roman" w:cs="Times New Roman"/>
                <w:lang w:eastAsia="ru-RU" w:bidi="ar-SA"/>
              </w:rPr>
              <w:t>.</w:t>
            </w:r>
            <w:r w:rsidR="00EA46E0">
              <w:rPr>
                <w:rFonts w:eastAsia="Times New Roman" w:cs="Times New Roman"/>
                <w:lang w:eastAsia="ru-RU" w:bidi="ar-SA"/>
              </w:rPr>
              <w:t>2014</w:t>
            </w:r>
            <w:r w:rsidR="00D65053">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EC0CBE" w:rsidP="00D15E2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01.12</w:t>
            </w:r>
            <w:r w:rsidR="00660DA5">
              <w:rPr>
                <w:rFonts w:eastAsia="Times New Roman" w:cs="Times New Roman"/>
                <w:lang w:eastAsia="ru-RU" w:bidi="ar-SA"/>
              </w:rPr>
              <w:t>.</w:t>
            </w:r>
            <w:r w:rsidR="00EA46E0">
              <w:rPr>
                <w:rFonts w:eastAsia="Times New Roman" w:cs="Times New Roman"/>
                <w:lang w:eastAsia="ru-RU" w:bidi="ar-SA"/>
              </w:rPr>
              <w:t>2014</w:t>
            </w:r>
            <w:bookmarkStart w:id="1" w:name="_GoBack"/>
            <w:bookmarkEnd w:id="1"/>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EC0CBE" w:rsidP="00D15E2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04.12</w:t>
            </w:r>
            <w:r w:rsidR="00660DA5">
              <w:rPr>
                <w:rFonts w:eastAsia="Times New Roman" w:cs="Times New Roman"/>
                <w:lang w:eastAsia="ru-RU" w:bidi="ar-SA"/>
              </w:rPr>
              <w:t>.</w:t>
            </w:r>
            <w:r w:rsidR="00EA46E0">
              <w:rPr>
                <w:rFonts w:eastAsia="Times New Roman" w:cs="Times New Roman"/>
                <w:lang w:eastAsia="ru-RU" w:bidi="ar-SA"/>
              </w:rPr>
              <w:t>2014</w:t>
            </w:r>
          </w:p>
        </w:tc>
      </w:tr>
      <w:tr w:rsidR="00FA4056" w:rsidRPr="00FC176D" w:rsidTr="00F866BC">
        <w:trPr>
          <w:trHeight w:val="709"/>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0A3283"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 xml:space="preserve">5 </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w:t>
            </w:r>
            <w:r w:rsidR="006401E9">
              <w:rPr>
                <w:rFonts w:eastAsia="Calibri"/>
                <w:color w:val="000000"/>
                <w:lang w:eastAsia="en-US"/>
              </w:rPr>
              <w:t>е, установленном данной статьей</w:t>
            </w:r>
          </w:p>
        </w:tc>
      </w:tr>
      <w:tr w:rsidR="00F866BC" w:rsidRPr="00FC176D" w:rsidTr="000E3520">
        <w:trPr>
          <w:trHeight w:val="1519"/>
        </w:trPr>
        <w:tc>
          <w:tcPr>
            <w:tcW w:w="242" w:type="pct"/>
            <w:vMerge/>
            <w:tcBorders>
              <w:left w:val="single" w:sz="4" w:space="0" w:color="auto"/>
              <w:bottom w:val="single" w:sz="4" w:space="0" w:color="auto"/>
              <w:right w:val="single" w:sz="4" w:space="0" w:color="auto"/>
            </w:tcBorders>
          </w:tcPr>
          <w:p w:rsidR="00F866BC" w:rsidRPr="00FC176D" w:rsidRDefault="00F866BC"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866BC" w:rsidRPr="00FC176D" w:rsidRDefault="00F866BC"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866BC" w:rsidRPr="00FC176D" w:rsidRDefault="00F866BC"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26DBC" w:rsidRPr="00026DBC" w:rsidRDefault="00026DBC" w:rsidP="00026DBC">
            <w:pPr>
              <w:widowControl/>
              <w:suppressAutoHyphens w:val="0"/>
              <w:spacing w:after="0" w:line="240" w:lineRule="auto"/>
              <w:rPr>
                <w:rFonts w:eastAsia="Times New Roman" w:cs="Times New Roman"/>
                <w:color w:val="000000"/>
                <w:lang w:eastAsia="ru-RU" w:bidi="ar-SA"/>
              </w:rPr>
            </w:pPr>
            <w:r w:rsidRPr="00026DBC">
              <w:rPr>
                <w:rFonts w:eastAsia="Times New Roman" w:cs="Times New Roman"/>
                <w:color w:val="000000"/>
                <w:lang w:eastAsia="ru-RU" w:bidi="ar-SA"/>
              </w:rPr>
              <w:t>Муниципальное казенное учреждение «Молодежный центр»</w:t>
            </w:r>
          </w:p>
          <w:p w:rsidR="00026DBC" w:rsidRPr="00026DBC" w:rsidRDefault="00026DBC" w:rsidP="00026DBC">
            <w:pPr>
              <w:widowControl/>
              <w:suppressAutoHyphens w:val="0"/>
              <w:spacing w:after="0" w:line="240" w:lineRule="auto"/>
              <w:rPr>
                <w:rFonts w:eastAsia="Times New Roman" w:cs="Times New Roman"/>
                <w:color w:val="000000"/>
                <w:lang w:eastAsia="ru-RU" w:bidi="ar-SA"/>
              </w:rPr>
            </w:pPr>
            <w:r w:rsidRPr="00026DBC">
              <w:rPr>
                <w:rFonts w:eastAsia="Times New Roman" w:cs="Times New Roman"/>
                <w:color w:val="000000"/>
                <w:lang w:eastAsia="ru-RU" w:bidi="ar-SA"/>
              </w:rPr>
              <w:t>Адрес:153003,г</w:t>
            </w:r>
            <w:proofErr w:type="gramStart"/>
            <w:r w:rsidRPr="00026DBC">
              <w:rPr>
                <w:rFonts w:eastAsia="Times New Roman" w:cs="Times New Roman"/>
                <w:color w:val="000000"/>
                <w:lang w:eastAsia="ru-RU" w:bidi="ar-SA"/>
              </w:rPr>
              <w:t>.И</w:t>
            </w:r>
            <w:proofErr w:type="gramEnd"/>
            <w:r w:rsidRPr="00026DBC">
              <w:rPr>
                <w:rFonts w:eastAsia="Times New Roman" w:cs="Times New Roman"/>
                <w:color w:val="000000"/>
                <w:lang w:eastAsia="ru-RU" w:bidi="ar-SA"/>
              </w:rPr>
              <w:t>ваново,ул.Мархлевского,д.40</w:t>
            </w:r>
          </w:p>
          <w:p w:rsidR="00026DBC" w:rsidRPr="00026DBC" w:rsidRDefault="00026DBC" w:rsidP="00026DBC">
            <w:pPr>
              <w:widowControl/>
              <w:suppressAutoHyphens w:val="0"/>
              <w:spacing w:after="0" w:line="240" w:lineRule="auto"/>
              <w:rPr>
                <w:rFonts w:eastAsia="Times New Roman" w:cs="Times New Roman"/>
                <w:color w:val="000000"/>
                <w:lang w:eastAsia="ru-RU" w:bidi="ar-SA"/>
              </w:rPr>
            </w:pPr>
            <w:r w:rsidRPr="00026DBC">
              <w:rPr>
                <w:rFonts w:eastAsia="Times New Roman" w:cs="Times New Roman"/>
                <w:color w:val="000000"/>
                <w:lang w:eastAsia="ru-RU" w:bidi="ar-SA"/>
              </w:rPr>
              <w:t>ИНН 3702065290,КПП 370201001</w:t>
            </w:r>
          </w:p>
          <w:p w:rsidR="00026DBC" w:rsidRPr="00026DBC" w:rsidRDefault="00026DBC" w:rsidP="00026DBC">
            <w:pPr>
              <w:widowControl/>
              <w:suppressAutoHyphens w:val="0"/>
              <w:spacing w:after="0" w:line="240" w:lineRule="auto"/>
              <w:rPr>
                <w:rFonts w:eastAsia="Times New Roman" w:cs="Times New Roman"/>
                <w:color w:val="000000"/>
                <w:lang w:eastAsia="ru-RU" w:bidi="ar-SA"/>
              </w:rPr>
            </w:pPr>
            <w:r w:rsidRPr="00026DBC">
              <w:rPr>
                <w:rFonts w:eastAsia="Times New Roman" w:cs="Times New Roman"/>
                <w:color w:val="000000"/>
                <w:lang w:eastAsia="ru-RU" w:bidi="ar-SA"/>
              </w:rPr>
              <w:t>ОГРН 1043700122795</w:t>
            </w:r>
          </w:p>
          <w:p w:rsidR="00026DBC" w:rsidRPr="00026DBC" w:rsidRDefault="00026DBC" w:rsidP="00026DBC">
            <w:pPr>
              <w:widowControl/>
              <w:suppressAutoHyphens w:val="0"/>
              <w:spacing w:after="0" w:line="240" w:lineRule="auto"/>
              <w:rPr>
                <w:rFonts w:eastAsia="Times New Roman" w:cs="Times New Roman"/>
                <w:color w:val="000000"/>
                <w:lang w:eastAsia="ru-RU" w:bidi="ar-SA"/>
              </w:rPr>
            </w:pPr>
            <w:r w:rsidRPr="00026DBC">
              <w:rPr>
                <w:rFonts w:eastAsia="Times New Roman" w:cs="Times New Roman"/>
                <w:color w:val="000000"/>
                <w:lang w:eastAsia="ru-RU" w:bidi="ar-SA"/>
              </w:rPr>
              <w:t xml:space="preserve">р/с 40302810000005000036 в ОТДЕНИЕ ИВАНОВО </w:t>
            </w:r>
            <w:proofErr w:type="spellStart"/>
            <w:r w:rsidRPr="00026DBC">
              <w:rPr>
                <w:rFonts w:eastAsia="Times New Roman" w:cs="Times New Roman"/>
                <w:color w:val="000000"/>
                <w:lang w:eastAsia="ru-RU" w:bidi="ar-SA"/>
              </w:rPr>
              <w:t>г</w:t>
            </w:r>
            <w:proofErr w:type="gramStart"/>
            <w:r w:rsidRPr="00026DBC">
              <w:rPr>
                <w:rFonts w:eastAsia="Times New Roman" w:cs="Times New Roman"/>
                <w:color w:val="000000"/>
                <w:lang w:eastAsia="ru-RU" w:bidi="ar-SA"/>
              </w:rPr>
              <w:t>.И</w:t>
            </w:r>
            <w:proofErr w:type="gramEnd"/>
            <w:r w:rsidRPr="00026DBC">
              <w:rPr>
                <w:rFonts w:eastAsia="Times New Roman" w:cs="Times New Roman"/>
                <w:color w:val="000000"/>
                <w:lang w:eastAsia="ru-RU" w:bidi="ar-SA"/>
              </w:rPr>
              <w:t>ваново</w:t>
            </w:r>
            <w:proofErr w:type="spellEnd"/>
            <w:r w:rsidRPr="00026DBC">
              <w:rPr>
                <w:rFonts w:eastAsia="Times New Roman" w:cs="Times New Roman"/>
                <w:color w:val="000000"/>
                <w:lang w:eastAsia="ru-RU" w:bidi="ar-SA"/>
              </w:rPr>
              <w:t>,</w:t>
            </w:r>
          </w:p>
          <w:p w:rsidR="00026DBC" w:rsidRPr="00026DBC" w:rsidRDefault="00026DBC" w:rsidP="00026DBC">
            <w:pPr>
              <w:widowControl/>
              <w:suppressAutoHyphens w:val="0"/>
              <w:spacing w:after="0" w:line="240" w:lineRule="auto"/>
              <w:rPr>
                <w:rFonts w:eastAsia="Times New Roman" w:cs="Times New Roman"/>
                <w:color w:val="000000"/>
                <w:lang w:eastAsia="ru-RU" w:bidi="ar-SA"/>
              </w:rPr>
            </w:pPr>
            <w:r w:rsidRPr="00026DBC">
              <w:rPr>
                <w:rFonts w:eastAsia="Times New Roman" w:cs="Times New Roman"/>
                <w:color w:val="000000"/>
                <w:lang w:eastAsia="ru-RU" w:bidi="ar-SA"/>
              </w:rPr>
              <w:t>БИК 042406001</w:t>
            </w:r>
          </w:p>
          <w:p w:rsidR="00F866BC" w:rsidRPr="00026DBC" w:rsidRDefault="00026DBC" w:rsidP="00026DBC">
            <w:pPr>
              <w:widowControl/>
              <w:suppressAutoHyphens w:val="0"/>
              <w:spacing w:after="0" w:line="240" w:lineRule="auto"/>
              <w:rPr>
                <w:rFonts w:eastAsia="Times New Roman" w:cs="Times New Roman"/>
                <w:lang w:eastAsia="ru-RU" w:bidi="ar-SA"/>
              </w:rPr>
            </w:pPr>
            <w:proofErr w:type="gramStart"/>
            <w:r w:rsidRPr="00026DBC">
              <w:rPr>
                <w:rFonts w:eastAsia="Times New Roman" w:cs="Times New Roman"/>
                <w:color w:val="000000"/>
                <w:lang w:eastAsia="ru-RU" w:bidi="ar-SA"/>
              </w:rPr>
              <w:t>л</w:t>
            </w:r>
            <w:proofErr w:type="gramEnd"/>
            <w:r w:rsidRPr="00026DBC">
              <w:rPr>
                <w:rFonts w:eastAsia="Times New Roman" w:cs="Times New Roman"/>
                <w:color w:val="000000"/>
                <w:lang w:eastAsia="ru-RU" w:bidi="ar-SA"/>
              </w:rPr>
              <w:t>/</w:t>
            </w:r>
            <w:proofErr w:type="spellStart"/>
            <w:r w:rsidRPr="00026DBC">
              <w:rPr>
                <w:rFonts w:eastAsia="Times New Roman" w:cs="Times New Roman"/>
                <w:color w:val="000000"/>
                <w:lang w:eastAsia="ru-RU" w:bidi="ar-SA"/>
              </w:rPr>
              <w:t>сч</w:t>
            </w:r>
            <w:proofErr w:type="spellEnd"/>
            <w:r w:rsidRPr="00026DBC">
              <w:rPr>
                <w:rFonts w:eastAsia="Times New Roman" w:cs="Times New Roman"/>
                <w:color w:val="000000"/>
                <w:lang w:eastAsia="ru-RU" w:bidi="ar-SA"/>
              </w:rPr>
              <w:t xml:space="preserve"> 007994540</w:t>
            </w:r>
            <w:r w:rsidRPr="00026DBC">
              <w:rPr>
                <w:rFonts w:ascii="Segoe UI" w:eastAsia="Times New Roman" w:hAnsi="Segoe UI" w:cs="Segoe UI"/>
                <w:color w:val="000000"/>
                <w:lang w:eastAsia="ru-RU" w:bidi="ar-SA"/>
              </w:rPr>
              <w:t> </w:t>
            </w:r>
          </w:p>
        </w:tc>
      </w:tr>
      <w:tr w:rsidR="00FA4056" w:rsidRPr="00FC176D" w:rsidTr="00F866BC">
        <w:trPr>
          <w:trHeight w:val="303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w:t>
            </w:r>
            <w:r w:rsidR="006401E9">
              <w:rPr>
                <w:rFonts w:eastAsia="Times New Roman" w:cs="Times New Roman"/>
                <w:lang w:eastAsia="ru-RU" w:bidi="ar-SA"/>
              </w:rPr>
              <w:t>чается контракт, самостоятельно</w:t>
            </w:r>
          </w:p>
        </w:tc>
      </w:tr>
      <w:tr w:rsidR="00FA4056" w:rsidRPr="00FC176D" w:rsidTr="00F866BC">
        <w:trPr>
          <w:trHeight w:val="253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866B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6401E9">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401E9">
            <w:pPr>
              <w:keepNext/>
              <w:keepLines/>
              <w:widowControl/>
              <w:suppressAutoHyphens w:val="0"/>
              <w:autoSpaceDE w:val="0"/>
              <w:autoSpaceDN w:val="0"/>
              <w:adjustRightInd w:val="0"/>
              <w:spacing w:after="0" w:line="240" w:lineRule="auto"/>
              <w:ind w:right="-42"/>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507394" w:rsidP="006401E9">
            <w:pPr>
              <w:keepNext/>
              <w:keepLines/>
              <w:autoSpaceDE w:val="0"/>
              <w:autoSpaceDN w:val="0"/>
              <w:adjustRightInd w:val="0"/>
              <w:spacing w:after="0" w:line="240" w:lineRule="auto"/>
              <w:ind w:right="-42"/>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07394" w:rsidRDefault="000E3520" w:rsidP="006401E9">
            <w:pPr>
              <w:tabs>
                <w:tab w:val="left" w:pos="540"/>
              </w:tabs>
              <w:jc w:val="both"/>
            </w:pPr>
            <w:r w:rsidRPr="006D3FA4">
              <w:t xml:space="preserve">Гарантийный срок на </w:t>
            </w:r>
            <w:r w:rsidRPr="00DF1C2D">
              <w:t>поставляемый Товар –</w:t>
            </w:r>
            <w:r>
              <w:t xml:space="preserve"> </w:t>
            </w:r>
            <w:r w:rsidRPr="00DF1C2D">
              <w:t>3 (три)</w:t>
            </w:r>
            <w:r w:rsidR="006401E9">
              <w:t xml:space="preserve"> года или 100 000 км пробега с </w:t>
            </w:r>
            <w:r w:rsidRPr="00DF1C2D">
              <w:t>момента подписани</w:t>
            </w:r>
            <w:r w:rsidR="006401E9">
              <w:t>я акта  приемки-передачи товара</w:t>
            </w:r>
          </w:p>
        </w:tc>
      </w:tr>
    </w:tbl>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D9447C" w:rsidRPr="005913B3" w:rsidRDefault="00026DBC" w:rsidP="001A3621">
      <w:pPr>
        <w:pStyle w:val="ConsPlusNormal"/>
        <w:ind w:firstLine="709"/>
        <w:jc w:val="center"/>
        <w:rPr>
          <w:rFonts w:ascii="Times New Roman" w:hAnsi="Times New Roman" w:cs="Times New Roman"/>
          <w:bCs/>
          <w:i/>
          <w:spacing w:val="-9"/>
          <w:sz w:val="24"/>
          <w:szCs w:val="24"/>
        </w:rPr>
      </w:pPr>
      <w:r>
        <w:rPr>
          <w:rFonts w:ascii="Times New Roman" w:hAnsi="Times New Roman" w:cs="Times New Roman"/>
          <w:i/>
          <w:sz w:val="24"/>
          <w:szCs w:val="24"/>
        </w:rPr>
        <w:t>Поставка</w:t>
      </w:r>
      <w:r w:rsidR="000E3520" w:rsidRPr="000E3520">
        <w:rPr>
          <w:rFonts w:ascii="Times New Roman" w:hAnsi="Times New Roman" w:cs="Times New Roman"/>
          <w:i/>
          <w:sz w:val="24"/>
          <w:szCs w:val="24"/>
        </w:rPr>
        <w:t xml:space="preserve"> автомобил</w:t>
      </w:r>
      <w:r>
        <w:rPr>
          <w:rFonts w:ascii="Times New Roman" w:hAnsi="Times New Roman" w:cs="Times New Roman"/>
          <w:i/>
          <w:sz w:val="24"/>
          <w:szCs w:val="24"/>
        </w:rPr>
        <w:t>я</w:t>
      </w:r>
      <w:r w:rsidR="000E3520" w:rsidRPr="000E3520">
        <w:rPr>
          <w:rFonts w:ascii="Times New Roman" w:hAnsi="Times New Roman" w:cs="Times New Roman"/>
          <w:i/>
          <w:sz w:val="24"/>
          <w:szCs w:val="24"/>
        </w:rPr>
        <w:t xml:space="preserve"> </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5329"/>
        <w:gridCol w:w="4164"/>
      </w:tblGrid>
      <w:tr w:rsidR="00262CE0" w:rsidRPr="009A3C17" w:rsidTr="002929F1">
        <w:trPr>
          <w:trHeight w:val="1866"/>
        </w:trPr>
        <w:tc>
          <w:tcPr>
            <w:tcW w:w="2901" w:type="pct"/>
            <w:gridSpan w:val="2"/>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widowControl/>
              <w:spacing w:after="0" w:line="240" w:lineRule="auto"/>
            </w:pPr>
            <w:proofErr w:type="gramStart"/>
            <w:r w:rsidRPr="009A3C17">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A0259D">
              <w:t>мышленные образцы (при наличии)</w:t>
            </w:r>
            <w:r w:rsidRPr="009A3C17">
              <w:t xml:space="preserve">  </w:t>
            </w:r>
            <w:proofErr w:type="gramEnd"/>
          </w:p>
        </w:tc>
        <w:tc>
          <w:tcPr>
            <w:tcW w:w="2099" w:type="pct"/>
            <w:tcBorders>
              <w:top w:val="single" w:sz="4" w:space="0" w:color="000000"/>
              <w:left w:val="single" w:sz="4" w:space="0" w:color="auto"/>
              <w:bottom w:val="single" w:sz="4" w:space="0" w:color="000000"/>
              <w:right w:val="single" w:sz="4" w:space="0" w:color="000000"/>
            </w:tcBorders>
            <w:hideMark/>
          </w:tcPr>
          <w:p w:rsidR="00262CE0" w:rsidRPr="009A3C17" w:rsidRDefault="00262CE0" w:rsidP="005913B3">
            <w:pPr>
              <w:spacing w:after="0" w:line="240" w:lineRule="auto"/>
              <w:jc w:val="center"/>
            </w:pPr>
          </w:p>
        </w:tc>
      </w:tr>
      <w:tr w:rsidR="00262CE0" w:rsidRPr="009A3C17" w:rsidTr="002929F1">
        <w:trPr>
          <w:trHeight w:val="986"/>
        </w:trPr>
        <w:tc>
          <w:tcPr>
            <w:tcW w:w="2901" w:type="pct"/>
            <w:gridSpan w:val="2"/>
            <w:tcBorders>
              <w:top w:val="single" w:sz="4" w:space="0" w:color="000000"/>
              <w:left w:val="single" w:sz="4" w:space="0" w:color="000000"/>
              <w:bottom w:val="single" w:sz="4" w:space="0" w:color="000000"/>
              <w:right w:val="single" w:sz="4" w:space="0" w:color="000000"/>
            </w:tcBorders>
          </w:tcPr>
          <w:p w:rsidR="00262CE0" w:rsidRPr="009A3C17" w:rsidRDefault="00262CE0" w:rsidP="00262CE0">
            <w:pPr>
              <w:widowControl/>
              <w:spacing w:after="0" w:line="240" w:lineRule="auto"/>
            </w:pPr>
            <w:r w:rsidRPr="009A3C17">
              <w:t>Наименование места происхождения товара или наименование производителя предлагаемого для поставки товара*</w:t>
            </w:r>
          </w:p>
        </w:tc>
        <w:tc>
          <w:tcPr>
            <w:tcW w:w="2099" w:type="pct"/>
            <w:tcBorders>
              <w:top w:val="single" w:sz="4" w:space="0" w:color="000000"/>
              <w:left w:val="single" w:sz="4" w:space="0" w:color="auto"/>
              <w:bottom w:val="single" w:sz="4" w:space="0" w:color="000000"/>
              <w:right w:val="single" w:sz="4" w:space="0" w:color="000000"/>
            </w:tcBorders>
          </w:tcPr>
          <w:p w:rsidR="00262CE0" w:rsidRPr="009A3C17" w:rsidRDefault="00262CE0" w:rsidP="005913B3">
            <w:pPr>
              <w:spacing w:after="0" w:line="240" w:lineRule="auto"/>
              <w:jc w:val="center"/>
            </w:pPr>
          </w:p>
        </w:tc>
      </w:tr>
      <w:tr w:rsidR="00262CE0" w:rsidRPr="009A3C17" w:rsidTr="002929F1">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262CE0" w:rsidRPr="009A3C17" w:rsidRDefault="00262CE0" w:rsidP="009E5334">
            <w:pPr>
              <w:jc w:val="center"/>
            </w:pPr>
            <w:r w:rsidRPr="009A3C17">
              <w:t>Конкретные показатели, соответствующие значениям, установленным документацией</w:t>
            </w:r>
          </w:p>
        </w:tc>
      </w:tr>
      <w:tr w:rsidR="00262CE0" w:rsidRPr="009A3C17" w:rsidTr="002929F1">
        <w:trPr>
          <w:trHeight w:val="677"/>
        </w:trPr>
        <w:tc>
          <w:tcPr>
            <w:tcW w:w="215"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929F1">
            <w:pPr>
              <w:spacing w:after="0" w:line="240" w:lineRule="auto"/>
              <w:ind w:left="-108" w:right="-107"/>
              <w:jc w:val="center"/>
            </w:pPr>
            <w:r w:rsidRPr="009A3C17">
              <w:t>№</w:t>
            </w:r>
          </w:p>
          <w:p w:rsidR="00262CE0" w:rsidRPr="009A3C17" w:rsidRDefault="00262CE0" w:rsidP="002929F1">
            <w:pPr>
              <w:ind w:left="-108" w:right="-107"/>
              <w:jc w:val="center"/>
            </w:pPr>
            <w:proofErr w:type="gramStart"/>
            <w:r w:rsidRPr="009A3C17">
              <w:t>п</w:t>
            </w:r>
            <w:proofErr w:type="gramEnd"/>
            <w:r w:rsidRPr="009A3C17">
              <w:t>/п</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AC3263" w:rsidP="00AC3263">
            <w:pPr>
              <w:spacing w:before="240" w:line="240" w:lineRule="auto"/>
              <w:jc w:val="center"/>
            </w:pPr>
            <w:r>
              <w:t>Показатель (п</w:t>
            </w:r>
            <w:r w:rsidR="00262CE0" w:rsidRPr="009A3C17">
              <w:t>араметр</w:t>
            </w:r>
            <w:r>
              <w:t>) товара</w:t>
            </w: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AC3263" w:rsidP="009F163E">
            <w:pPr>
              <w:spacing w:after="0" w:line="240" w:lineRule="auto"/>
              <w:jc w:val="center"/>
            </w:pPr>
            <w:r>
              <w:t>Значения показателя</w:t>
            </w:r>
            <w:r w:rsidR="00262CE0" w:rsidRPr="009A3C17">
              <w:t xml:space="preserve"> товара</w:t>
            </w:r>
          </w:p>
        </w:tc>
      </w:tr>
      <w:tr w:rsidR="00262CE0" w:rsidRPr="009A3C17" w:rsidTr="002929F1">
        <w:trPr>
          <w:trHeight w:val="380"/>
        </w:trPr>
        <w:tc>
          <w:tcPr>
            <w:tcW w:w="215"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929F1">
            <w:pPr>
              <w:ind w:left="-108" w:right="-107"/>
              <w:jc w:val="center"/>
            </w:pPr>
            <w:r w:rsidRPr="009A3C17">
              <w:t>1</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929F1">
        <w:trPr>
          <w:trHeight w:val="380"/>
        </w:trPr>
        <w:tc>
          <w:tcPr>
            <w:tcW w:w="215" w:type="pct"/>
            <w:tcBorders>
              <w:top w:val="single" w:sz="4" w:space="0" w:color="000000"/>
              <w:left w:val="single" w:sz="4" w:space="0" w:color="000000"/>
              <w:bottom w:val="single" w:sz="4" w:space="0" w:color="000000"/>
              <w:right w:val="single" w:sz="4" w:space="0" w:color="000000"/>
            </w:tcBorders>
          </w:tcPr>
          <w:p w:rsidR="00262CE0" w:rsidRPr="009A3C17" w:rsidRDefault="00262CE0" w:rsidP="002929F1">
            <w:pPr>
              <w:ind w:left="-108" w:right="-107"/>
              <w:jc w:val="center"/>
            </w:pPr>
            <w:r w:rsidRPr="009A3C17">
              <w:t>2</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929F1">
        <w:trPr>
          <w:trHeight w:val="380"/>
        </w:trPr>
        <w:tc>
          <w:tcPr>
            <w:tcW w:w="21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r w:rsidRPr="009A3C17">
              <w:t>…</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Pr="00DA0F0A"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b/>
          <w:sz w:val="22"/>
          <w:szCs w:val="22"/>
          <w:lang w:eastAsia="ru-RU" w:bidi="ar-SA"/>
        </w:rPr>
      </w:pPr>
      <w:r w:rsidRPr="00157A37">
        <w:rPr>
          <w:rFonts w:eastAsia="Times New Roman" w:cs="Times New Roman"/>
          <w:b/>
          <w:i/>
          <w:sz w:val="22"/>
          <w:szCs w:val="22"/>
          <w:lang w:eastAsia="ru-RU" w:bidi="ar-SA"/>
        </w:rPr>
        <w:t>*</w:t>
      </w:r>
      <w:r w:rsidRPr="00DA0F0A">
        <w:rPr>
          <w:rFonts w:eastAsia="Times New Roman" w:cs="Times New Roman"/>
          <w:b/>
          <w:sz w:val="22"/>
          <w:szCs w:val="22"/>
          <w:lang w:eastAsia="ru-RU" w:bidi="ar-SA"/>
        </w:rPr>
        <w:t xml:space="preserve">В соответствии с </w:t>
      </w:r>
      <w:r w:rsidR="001224A2" w:rsidRPr="00DA0F0A">
        <w:rPr>
          <w:rFonts w:eastAsia="Times New Roman" w:cs="Times New Roman"/>
          <w:b/>
          <w:sz w:val="22"/>
          <w:szCs w:val="22"/>
          <w:lang w:eastAsia="ru-RU" w:bidi="ar-SA"/>
        </w:rPr>
        <w:t>ч. 1 постановления</w:t>
      </w:r>
      <w:r w:rsidRPr="00DA0F0A">
        <w:rPr>
          <w:rFonts w:eastAsia="Times New Roman" w:cs="Times New Roman"/>
          <w:b/>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w:t>
      </w:r>
      <w:r w:rsidR="002818A7" w:rsidRPr="00DA0F0A">
        <w:rPr>
          <w:rFonts w:eastAsia="Times New Roman" w:cs="Times New Roman"/>
          <w:b/>
          <w:sz w:val="22"/>
          <w:szCs w:val="22"/>
          <w:lang w:eastAsia="ru-RU" w:bidi="ar-SA"/>
        </w:rPr>
        <w:t>з</w:t>
      </w:r>
      <w:r w:rsidRPr="00DA0F0A">
        <w:rPr>
          <w:rFonts w:eastAsia="Times New Roman" w:cs="Times New Roman"/>
          <w:b/>
          <w:sz w:val="22"/>
          <w:szCs w:val="22"/>
          <w:lang w:eastAsia="ru-RU" w:bidi="ar-SA"/>
        </w:rPr>
        <w:t xml:space="preserve"> ин</w:t>
      </w:r>
      <w:r w:rsidR="007C3803">
        <w:rPr>
          <w:rFonts w:eastAsia="Times New Roman" w:cs="Times New Roman"/>
          <w:b/>
          <w:sz w:val="22"/>
          <w:szCs w:val="22"/>
          <w:lang w:eastAsia="ru-RU" w:bidi="ar-SA"/>
        </w:rPr>
        <w:t>остранных государств, для целей</w:t>
      </w:r>
      <w:r w:rsidRPr="00DA0F0A">
        <w:rPr>
          <w:rFonts w:eastAsia="Times New Roman" w:cs="Times New Roman"/>
          <w:b/>
          <w:sz w:val="22"/>
          <w:szCs w:val="22"/>
          <w:lang w:eastAsia="ru-RU" w:bidi="ar-SA"/>
        </w:rPr>
        <w:t xml:space="preserve">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26DBC" w:rsidRDefault="00026DBC" w:rsidP="00DA0F0A">
      <w:pPr>
        <w:widowControl/>
        <w:suppressAutoHyphens w:val="0"/>
        <w:jc w:val="center"/>
        <w:rPr>
          <w:rFonts w:eastAsia="Times New Roman" w:cs="Times New Roman"/>
          <w:b/>
          <w:sz w:val="28"/>
          <w:szCs w:val="28"/>
          <w:lang w:eastAsia="ru-RU" w:bidi="ar-SA"/>
        </w:rPr>
      </w:pPr>
    </w:p>
    <w:p w:rsidR="00FC176D" w:rsidRPr="00DA0F0A" w:rsidRDefault="00FC176D" w:rsidP="00DA0F0A">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0E3520" w:rsidRPr="005913B3" w:rsidRDefault="000E3520" w:rsidP="000E3520">
      <w:pPr>
        <w:pStyle w:val="ConsPlusNormal"/>
        <w:ind w:firstLine="709"/>
        <w:jc w:val="center"/>
        <w:rPr>
          <w:rFonts w:ascii="Times New Roman" w:hAnsi="Times New Roman" w:cs="Times New Roman"/>
          <w:bCs/>
          <w:i/>
          <w:spacing w:val="-9"/>
          <w:sz w:val="24"/>
          <w:szCs w:val="24"/>
        </w:rPr>
      </w:pPr>
      <w:r w:rsidRPr="000E3520">
        <w:rPr>
          <w:rFonts w:ascii="Times New Roman" w:hAnsi="Times New Roman" w:cs="Times New Roman"/>
          <w:i/>
          <w:sz w:val="24"/>
          <w:szCs w:val="24"/>
        </w:rPr>
        <w:t>Поставка автомобил</w:t>
      </w:r>
      <w:r w:rsidR="00026DBC">
        <w:rPr>
          <w:rFonts w:ascii="Times New Roman" w:hAnsi="Times New Roman" w:cs="Times New Roman"/>
          <w:i/>
          <w:sz w:val="24"/>
          <w:szCs w:val="24"/>
        </w:rPr>
        <w:t>я</w:t>
      </w:r>
      <w:r w:rsidRPr="000E3520">
        <w:rPr>
          <w:rFonts w:ascii="Times New Roman" w:hAnsi="Times New Roman" w:cs="Times New Roman"/>
          <w:i/>
          <w:sz w:val="24"/>
          <w:szCs w:val="24"/>
        </w:rPr>
        <w:t xml:space="preserve"> </w:t>
      </w:r>
    </w:p>
    <w:p w:rsidR="002818A7" w:rsidRDefault="002818A7" w:rsidP="002818A7">
      <w:pPr>
        <w:suppressAutoHyphens w:val="0"/>
        <w:autoSpaceDE w:val="0"/>
        <w:autoSpaceDN w:val="0"/>
        <w:adjustRightInd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7C3803" w:rsidP="00F10D35">
      <w:pPr>
        <w:widowControl/>
        <w:suppressAutoHyphens w:val="0"/>
        <w:spacing w:after="0" w:line="240" w:lineRule="auto"/>
        <w:jc w:val="center"/>
        <w:outlineLvl w:val="8"/>
        <w:rPr>
          <w:rFonts w:eastAsia="Times New Roman" w:cs="Times New Roman"/>
          <w:i/>
          <w:lang w:eastAsia="ru-RU" w:bidi="ar-SA"/>
        </w:rPr>
      </w:pPr>
      <w:r>
        <w:rPr>
          <w:rFonts w:eastAsia="Times New Roman" w:cs="Times New Roman"/>
          <w:i/>
          <w:lang w:eastAsia="ru-RU" w:bidi="ar-SA"/>
        </w:rPr>
        <w:t>(</w:t>
      </w:r>
      <w:r w:rsidR="00F10D35" w:rsidRPr="00F10D35">
        <w:rPr>
          <w:rFonts w:eastAsia="Times New Roman" w:cs="Times New Roman"/>
          <w:i/>
          <w:lang w:eastAsia="ru-RU" w:bidi="ar-SA"/>
        </w:rPr>
        <w:t>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026DBC" w:rsidRPr="00945009" w:rsidRDefault="00026DBC" w:rsidP="00026DBC">
      <w:pPr>
        <w:suppressAutoHyphens w:val="0"/>
        <w:autoSpaceDE w:val="0"/>
        <w:autoSpaceDN w:val="0"/>
        <w:adjustRightInd w:val="0"/>
        <w:spacing w:after="0" w:line="240" w:lineRule="atLeast"/>
        <w:jc w:val="both"/>
        <w:rPr>
          <w:rFonts w:eastAsia="Times New Roman" w:cs="Times New Roman"/>
          <w:lang w:eastAsia="ru-RU" w:bidi="ar-SA"/>
        </w:rPr>
      </w:pPr>
      <w:r w:rsidRPr="00945009">
        <w:rPr>
          <w:rFonts w:eastAsia="Times New Roman" w:cs="Times New Roman"/>
          <w:iCs/>
          <w:lang w:eastAsia="ru-RU" w:bidi="ar-SA"/>
        </w:rPr>
        <w:t>3. Декларирую свою принадлежность к субъектам малого предпринимательства</w:t>
      </w:r>
    </w:p>
    <w:p w:rsidR="00026DBC" w:rsidRPr="00945009" w:rsidRDefault="00026DBC" w:rsidP="00026DBC">
      <w:pPr>
        <w:suppressAutoHyphens w:val="0"/>
        <w:autoSpaceDE w:val="0"/>
        <w:autoSpaceDN w:val="0"/>
        <w:adjustRightInd w:val="0"/>
        <w:spacing w:after="0" w:line="240" w:lineRule="auto"/>
        <w:jc w:val="both"/>
        <w:rPr>
          <w:rFonts w:eastAsia="Times New Roman" w:cs="Times New Roman"/>
          <w:b/>
          <w:i/>
          <w:iCs/>
          <w:lang w:eastAsia="ru-RU" w:bidi="ar-SA"/>
        </w:rPr>
      </w:pPr>
      <w:r w:rsidRPr="00945009">
        <w:rPr>
          <w:rFonts w:eastAsia="Times New Roman" w:cs="Times New Roman"/>
          <w:b/>
          <w:i/>
          <w:iCs/>
          <w:lang w:eastAsia="ru-RU" w:bidi="ar-SA"/>
        </w:rPr>
        <w:t xml:space="preserve">    или </w:t>
      </w:r>
    </w:p>
    <w:p w:rsidR="00026DBC" w:rsidRPr="00945009" w:rsidRDefault="00026DBC" w:rsidP="00026DBC">
      <w:pPr>
        <w:suppressAutoHyphens w:val="0"/>
        <w:autoSpaceDE w:val="0"/>
        <w:autoSpaceDN w:val="0"/>
        <w:adjustRightInd w:val="0"/>
        <w:spacing w:after="0" w:line="240" w:lineRule="auto"/>
        <w:jc w:val="both"/>
        <w:rPr>
          <w:rFonts w:eastAsia="Times New Roman" w:cs="Times New Roman"/>
          <w:iCs/>
          <w:lang w:eastAsia="ru-RU" w:bidi="ar-SA"/>
        </w:rPr>
      </w:pPr>
      <w:r w:rsidRPr="00945009">
        <w:rPr>
          <w:rFonts w:eastAsia="Times New Roman" w:cs="Times New Roman"/>
          <w:iCs/>
          <w:lang w:eastAsia="ru-RU" w:bidi="ar-SA"/>
        </w:rPr>
        <w:t xml:space="preserve">    Декларирую свою принадлежность к </w:t>
      </w:r>
      <w:r w:rsidRPr="00945009">
        <w:rPr>
          <w:rFonts w:eastAsia="Times New Roman" w:cs="Times New Roman"/>
          <w:lang w:eastAsia="ru-RU" w:bidi="ar-SA"/>
        </w:rPr>
        <w:t>социально ориентированным некоммерческим организациям.</w:t>
      </w:r>
    </w:p>
    <w:p w:rsidR="00026DBC" w:rsidRPr="00945009" w:rsidRDefault="00026DBC" w:rsidP="00026DBC">
      <w:pPr>
        <w:suppressAutoHyphens w:val="0"/>
        <w:autoSpaceDE w:val="0"/>
        <w:autoSpaceDN w:val="0"/>
        <w:adjustRightInd w:val="0"/>
        <w:spacing w:after="0" w:line="240" w:lineRule="auto"/>
        <w:ind w:firstLine="540"/>
        <w:jc w:val="both"/>
        <w:rPr>
          <w:rFonts w:eastAsia="Times New Roman" w:cs="Times New Roman"/>
          <w:b/>
          <w:i/>
          <w:lang w:eastAsia="ru-RU" w:bidi="ar-SA"/>
        </w:rPr>
      </w:pPr>
      <w:r w:rsidRPr="00945009">
        <w:rPr>
          <w:rFonts w:eastAsia="Times New Roman" w:cs="Times New Roman"/>
          <w:b/>
          <w:i/>
          <w:lang w:eastAsia="ru-RU" w:bidi="ar-SA"/>
        </w:rPr>
        <w:t>Заверяю правильность всех данных.</w:t>
      </w:r>
    </w:p>
    <w:p w:rsidR="00026DBC" w:rsidRPr="00F10D35" w:rsidRDefault="00026DBC" w:rsidP="00026DBC">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7C3803" w:rsidRDefault="007C3803" w:rsidP="001A3621">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026DBC" w:rsidRDefault="008D00E5" w:rsidP="00026DBC">
      <w:pPr>
        <w:pStyle w:val="ConsPlusNormal"/>
        <w:ind w:firstLine="709"/>
        <w:jc w:val="both"/>
        <w:rPr>
          <w:rFonts w:ascii="Times New Roman" w:hAnsi="Times New Roman" w:cs="Times New Roman"/>
          <w:i/>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2818A7" w:rsidRPr="005913B3">
        <w:rPr>
          <w:rFonts w:ascii="Times New Roman" w:hAnsi="Times New Roman" w:cs="Times New Roman"/>
          <w:bCs/>
          <w:i/>
          <w:spacing w:val="-9"/>
          <w:sz w:val="24"/>
          <w:szCs w:val="24"/>
        </w:rPr>
        <w:t xml:space="preserve">на </w:t>
      </w:r>
      <w:r w:rsidR="000E3520">
        <w:rPr>
          <w:rFonts w:ascii="Times New Roman" w:hAnsi="Times New Roman" w:cs="Times New Roman"/>
          <w:i/>
          <w:sz w:val="24"/>
          <w:szCs w:val="24"/>
        </w:rPr>
        <w:t>поставку</w:t>
      </w:r>
      <w:r w:rsidR="000E3520" w:rsidRPr="000E3520">
        <w:rPr>
          <w:rFonts w:ascii="Times New Roman" w:hAnsi="Times New Roman" w:cs="Times New Roman"/>
          <w:i/>
          <w:sz w:val="24"/>
          <w:szCs w:val="24"/>
        </w:rPr>
        <w:t xml:space="preserve"> </w:t>
      </w:r>
      <w:r w:rsidR="00026DBC" w:rsidRPr="000E3520">
        <w:rPr>
          <w:rFonts w:ascii="Times New Roman" w:hAnsi="Times New Roman" w:cs="Times New Roman"/>
          <w:i/>
          <w:sz w:val="24"/>
          <w:szCs w:val="24"/>
        </w:rPr>
        <w:t>автомобил</w:t>
      </w:r>
      <w:r w:rsidR="00026DBC">
        <w:rPr>
          <w:rFonts w:ascii="Times New Roman" w:hAnsi="Times New Roman" w:cs="Times New Roman"/>
          <w:i/>
          <w:sz w:val="24"/>
          <w:szCs w:val="24"/>
        </w:rPr>
        <w:t>я.</w:t>
      </w:r>
      <w:r w:rsidR="00026DBC" w:rsidRPr="000E3520">
        <w:rPr>
          <w:rFonts w:ascii="Times New Roman" w:hAnsi="Times New Roman" w:cs="Times New Roman"/>
          <w:i/>
          <w:sz w:val="24"/>
          <w:szCs w:val="24"/>
        </w:rPr>
        <w:t xml:space="preserve"> </w:t>
      </w:r>
    </w:p>
    <w:p w:rsidR="00026DBC" w:rsidRPr="005913B3" w:rsidRDefault="00026DBC" w:rsidP="00026DBC">
      <w:pPr>
        <w:pStyle w:val="ConsPlusNormal"/>
        <w:ind w:firstLine="709"/>
        <w:jc w:val="center"/>
        <w:rPr>
          <w:rFonts w:ascii="Times New Roman" w:hAnsi="Times New Roman" w:cs="Times New Roman"/>
          <w:bCs/>
          <w:i/>
          <w:spacing w:val="-9"/>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7C3803" w:rsidRDefault="007C3803"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w:t>
      </w:r>
      <w:r w:rsidR="007C3803" w:rsidRPr="007C3803">
        <w:rPr>
          <w:rFonts w:eastAsia="SimSun" w:cs="Times New Roman"/>
          <w:sz w:val="28"/>
          <w:szCs w:val="28"/>
          <w:lang w:eastAsia="ru-RU" w:bidi="ar-SA"/>
        </w:rPr>
        <w:t>муниципальный контракт, гражданско-правовой договор</w:t>
      </w:r>
      <w:r w:rsidRPr="008213A9">
        <w:rPr>
          <w:rFonts w:eastAsia="SimSun" w:cs="Times New Roman"/>
          <w:caps/>
          <w:lang w:eastAsia="ru-RU" w:bidi="ar-SA"/>
        </w:rPr>
        <w:t>)</w:t>
      </w:r>
    </w:p>
    <w:p w:rsidR="00321779" w:rsidRDefault="007C3803" w:rsidP="007C3803">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942736" w:rsidRPr="004C25D2" w:rsidRDefault="00942736" w:rsidP="00942736">
      <w:pPr>
        <w:spacing w:after="0" w:line="240" w:lineRule="auto"/>
        <w:jc w:val="center"/>
        <w:rPr>
          <w:b/>
        </w:rPr>
      </w:pPr>
    </w:p>
    <w:p w:rsidR="0016738A" w:rsidRPr="0016738A" w:rsidRDefault="0016738A" w:rsidP="0016738A">
      <w:pPr>
        <w:autoSpaceDE w:val="0"/>
        <w:autoSpaceDN w:val="0"/>
        <w:adjustRightInd w:val="0"/>
        <w:spacing w:after="0" w:line="240" w:lineRule="auto"/>
        <w:jc w:val="center"/>
        <w:rPr>
          <w:rFonts w:eastAsia="Times New Roman" w:cs="Times New Roman"/>
          <w:b/>
          <w:snapToGrid w:val="0"/>
          <w:lang w:eastAsia="ru-RU"/>
        </w:rPr>
      </w:pPr>
      <w:r w:rsidRPr="0016738A">
        <w:rPr>
          <w:rFonts w:eastAsia="Times New Roman" w:cs="Times New Roman"/>
          <w:b/>
          <w:snapToGrid w:val="0"/>
          <w:lang w:eastAsia="ru-RU"/>
        </w:rPr>
        <w:t xml:space="preserve">                   </w:t>
      </w:r>
      <w:r w:rsidR="001516C3">
        <w:rPr>
          <w:rFonts w:eastAsia="SimSun" w:cs="Times New Roman"/>
          <w:b/>
          <w:caps/>
          <w:lang w:eastAsia="ru-RU" w:bidi="ar-SA"/>
        </w:rPr>
        <w:t>муниципальный контракт</w:t>
      </w:r>
      <w:r w:rsidRPr="0016738A">
        <w:rPr>
          <w:rFonts w:eastAsia="Times New Roman" w:cs="Times New Roman"/>
          <w:b/>
          <w:snapToGrid w:val="0"/>
          <w:lang w:eastAsia="ru-RU"/>
        </w:rPr>
        <w:t xml:space="preserve"> №______               ПРОЕКТ</w:t>
      </w:r>
    </w:p>
    <w:p w:rsidR="0016738A" w:rsidRPr="0016738A" w:rsidRDefault="0016738A" w:rsidP="0016738A">
      <w:pPr>
        <w:autoSpaceDE w:val="0"/>
        <w:autoSpaceDN w:val="0"/>
        <w:adjustRightInd w:val="0"/>
        <w:spacing w:after="0" w:line="240" w:lineRule="auto"/>
        <w:rPr>
          <w:rFonts w:eastAsia="Times New Roman" w:cs="Times New Roman"/>
          <w:b/>
          <w:snapToGrid w:val="0"/>
          <w:lang w:eastAsia="ru-RU"/>
        </w:rPr>
      </w:pPr>
    </w:p>
    <w:p w:rsidR="0016738A" w:rsidRPr="0016738A" w:rsidRDefault="0016738A" w:rsidP="0016738A">
      <w:pPr>
        <w:autoSpaceDE w:val="0"/>
        <w:autoSpaceDN w:val="0"/>
        <w:adjustRightInd w:val="0"/>
        <w:spacing w:after="0" w:line="240" w:lineRule="auto"/>
        <w:jc w:val="both"/>
        <w:rPr>
          <w:rFonts w:eastAsia="Times New Roman" w:cs="Times New Roman"/>
          <w:lang w:eastAsia="ru-RU"/>
        </w:rPr>
      </w:pPr>
      <w:r w:rsidRPr="0016738A">
        <w:rPr>
          <w:rFonts w:eastAsia="Times New Roman" w:cs="Times New Roman"/>
          <w:lang w:eastAsia="ru-RU"/>
        </w:rPr>
        <w:t>г. Иваново</w:t>
      </w:r>
      <w:r w:rsidRPr="0016738A">
        <w:rPr>
          <w:rFonts w:eastAsia="Times New Roman" w:cs="Times New Roman"/>
          <w:i/>
          <w:lang w:eastAsia="ru-RU"/>
        </w:rPr>
        <w:t xml:space="preserve"> </w:t>
      </w:r>
      <w:r w:rsidRPr="0016738A">
        <w:rPr>
          <w:rFonts w:eastAsia="Times New Roman" w:cs="Times New Roman"/>
          <w:lang w:eastAsia="ru-RU"/>
        </w:rPr>
        <w:t>«____»________2014 г.</w:t>
      </w:r>
      <w:r w:rsidRPr="0016738A">
        <w:rPr>
          <w:rFonts w:eastAsia="Times New Roman" w:cs="Times New Roman"/>
          <w:i/>
          <w:lang w:eastAsia="ru-RU"/>
        </w:rPr>
        <w:br/>
      </w:r>
    </w:p>
    <w:p w:rsidR="0016738A" w:rsidRPr="0016738A" w:rsidRDefault="0016738A" w:rsidP="0016738A">
      <w:pPr>
        <w:spacing w:line="240" w:lineRule="auto"/>
        <w:jc w:val="both"/>
        <w:rPr>
          <w:rFonts w:eastAsia="Times New Roman"/>
        </w:rPr>
      </w:pPr>
      <w:r w:rsidRPr="0016738A">
        <w:rPr>
          <w:rFonts w:eastAsia="Times New Roman"/>
          <w:b/>
          <w:i/>
        </w:rPr>
        <w:t>Муниципальное казенное учреждение «Молодежный центр»</w:t>
      </w:r>
      <w:r w:rsidRPr="0016738A">
        <w:rPr>
          <w:rFonts w:eastAsia="Times New Roman"/>
        </w:rPr>
        <w:t xml:space="preserve">, именуемое в дальнейшем </w:t>
      </w:r>
      <w:r w:rsidRPr="0016738A">
        <w:rPr>
          <w:rFonts w:eastAsia="Times New Roman"/>
          <w:i/>
        </w:rPr>
        <w:t>«Заказчик»</w:t>
      </w:r>
      <w:r w:rsidRPr="0016738A">
        <w:rPr>
          <w:rFonts w:eastAsia="Times New Roman"/>
        </w:rPr>
        <w:t xml:space="preserve">, в лице директора </w:t>
      </w:r>
      <w:proofErr w:type="spellStart"/>
      <w:r w:rsidRPr="0016738A">
        <w:rPr>
          <w:rFonts w:eastAsia="Times New Roman"/>
        </w:rPr>
        <w:t>Климиной</w:t>
      </w:r>
      <w:proofErr w:type="spellEnd"/>
      <w:r w:rsidRPr="0016738A">
        <w:rPr>
          <w:rFonts w:eastAsia="Times New Roman"/>
        </w:rPr>
        <w:t xml:space="preserve"> Натальи Викторовны, действующей на основании Устава, с одной стороны, и </w:t>
      </w:r>
      <w:r w:rsidRPr="0016738A">
        <w:rPr>
          <w:rFonts w:eastAsia="Times New Roman"/>
          <w:b/>
          <w:i/>
        </w:rPr>
        <w:t xml:space="preserve">______________________________________ </w:t>
      </w:r>
      <w:r w:rsidRPr="0016738A">
        <w:rPr>
          <w:rFonts w:eastAsia="Times New Roman"/>
        </w:rPr>
        <w:t xml:space="preserve">в лице _______________________________________________, действующего на основании _________, именуемое в дальнейшем </w:t>
      </w:r>
      <w:r w:rsidRPr="0016738A">
        <w:rPr>
          <w:rFonts w:eastAsia="Times New Roman"/>
          <w:i/>
        </w:rPr>
        <w:t>«Поставщик»</w:t>
      </w:r>
      <w:r w:rsidRPr="0016738A">
        <w:rPr>
          <w:rFonts w:eastAsia="Times New Roman"/>
        </w:rPr>
        <w:t xml:space="preserve">, с другой стороны, </w:t>
      </w:r>
      <w:proofErr w:type="gramStart"/>
      <w:r w:rsidRPr="0016738A">
        <w:rPr>
          <w:rFonts w:eastAsia="Times New Roman"/>
        </w:rPr>
        <w:t>руководствуясь</w:t>
      </w:r>
      <w:proofErr w:type="gramEnd"/>
      <w:r w:rsidRPr="0016738A">
        <w:rPr>
          <w:rFonts w:eastAsia="Times New Roman"/>
        </w:rPr>
        <w:t>_______________________________________________________________________________________ заключили настоящий Контракт, о нижеследующем:</w:t>
      </w: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t>1. Предмет Контракта</w:t>
      </w:r>
    </w:p>
    <w:p w:rsidR="0016738A" w:rsidRPr="0016738A" w:rsidRDefault="0016738A" w:rsidP="0016738A">
      <w:pPr>
        <w:widowControl/>
        <w:spacing w:after="0" w:line="240" w:lineRule="auto"/>
        <w:jc w:val="both"/>
        <w:rPr>
          <w:rFonts w:eastAsia="Times New Roman"/>
          <w:b/>
          <w:i/>
        </w:rPr>
      </w:pPr>
      <w:bookmarkStart w:id="2" w:name="sub_5"/>
      <w:r w:rsidRPr="0016738A">
        <w:rPr>
          <w:rFonts w:eastAsia="Times New Roman" w:cs="Times New Roman"/>
        </w:rPr>
        <w:t xml:space="preserve">1.1. </w:t>
      </w:r>
      <w:proofErr w:type="gramStart"/>
      <w:r w:rsidRPr="0016738A">
        <w:rPr>
          <w:rFonts w:eastAsia="Times New Roman"/>
        </w:rPr>
        <w:t xml:space="preserve">По настоящему Контракту </w:t>
      </w:r>
      <w:r>
        <w:rPr>
          <w:rFonts w:eastAsia="Times New Roman"/>
        </w:rPr>
        <w:t>Поставщик обязуется поставить (передать) Заказчику новый автомобиль</w:t>
      </w:r>
      <w:r>
        <w:rPr>
          <w:rFonts w:eastAsia="Times New Roman"/>
          <w:b/>
          <w:i/>
        </w:rPr>
        <w:t xml:space="preserve"> </w:t>
      </w:r>
      <w:r w:rsidRPr="0016738A">
        <w:rPr>
          <w:rFonts w:eastAsia="Times New Roman"/>
        </w:rPr>
        <w:t>(микроавтобус</w:t>
      </w:r>
      <w:r>
        <w:rPr>
          <w:rFonts w:eastAsia="Times New Roman"/>
        </w:rPr>
        <w:t>)</w:t>
      </w:r>
      <w:r w:rsidRPr="0016738A">
        <w:rPr>
          <w:rFonts w:eastAsia="Times New Roman" w:cs="Times New Roman"/>
          <w:bCs/>
        </w:rPr>
        <w:t xml:space="preserve"> 2014 года выпуска,</w:t>
      </w:r>
      <w:r w:rsidRPr="0016738A">
        <w:rPr>
          <w:rFonts w:ascii="Arial" w:eastAsia="Times New Roman" w:hAnsi="Arial" w:cs="Arial"/>
          <w:color w:val="333333"/>
        </w:rPr>
        <w:t xml:space="preserve"> </w:t>
      </w:r>
      <w:r>
        <w:rPr>
          <w:rFonts w:eastAsia="Times New Roman" w:cs="Times New Roman"/>
          <w:bCs/>
        </w:rPr>
        <w:t>соответствующий</w:t>
      </w:r>
      <w:r w:rsidRPr="0016738A">
        <w:rPr>
          <w:rFonts w:eastAsia="Times New Roman" w:cs="Times New Roman"/>
          <w:bCs/>
        </w:rPr>
        <w:t xml:space="preserve"> требованиям Постановления Правительства РФ от 14.07.2014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w:t>
      </w:r>
      <w:r>
        <w:rPr>
          <w:rFonts w:eastAsia="Times New Roman" w:cs="Times New Roman"/>
          <w:bCs/>
        </w:rPr>
        <w:t>рственных и муниципальных нужд»</w:t>
      </w:r>
      <w:r w:rsidRPr="0016738A">
        <w:rPr>
          <w:rFonts w:eastAsia="Times New Roman" w:cs="Times New Roman"/>
          <w:b/>
          <w:bCs/>
        </w:rPr>
        <w:t xml:space="preserve">  </w:t>
      </w:r>
      <w:r w:rsidRPr="007F0C5B">
        <w:t>согласно спецификации (приложение к Контракту)</w:t>
      </w:r>
      <w:r>
        <w:t>,</w:t>
      </w:r>
      <w:r w:rsidRPr="0016738A">
        <w:rPr>
          <w:rFonts w:eastAsia="Times New Roman" w:cs="Times New Roman"/>
          <w:bCs/>
        </w:rPr>
        <w:t xml:space="preserve"> (далее – Товар).</w:t>
      </w:r>
      <w:r w:rsidRPr="0016738A">
        <w:rPr>
          <w:rFonts w:eastAsia="Times New Roman" w:cs="Times New Roman"/>
          <w:b/>
          <w:bCs/>
        </w:rPr>
        <w:t xml:space="preserve"> </w:t>
      </w:r>
      <w:proofErr w:type="gramEnd"/>
    </w:p>
    <w:bookmarkEnd w:id="2"/>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 xml:space="preserve">1.2. В спецификации определяется: наименование товара, ассортимент, цена, комплектация, технические характеристики и количество </w:t>
      </w:r>
      <w:r>
        <w:rPr>
          <w:rFonts w:eastAsia="Times New Roman" w:cs="Times New Roman"/>
        </w:rPr>
        <w:t>Т</w:t>
      </w:r>
      <w:r w:rsidRPr="0016738A">
        <w:rPr>
          <w:rFonts w:eastAsia="Times New Roman" w:cs="Times New Roman"/>
        </w:rPr>
        <w:t>овара.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 xml:space="preserve">1.3. Заказчик обязуется обеспечить оплату поставленного Товара, указанного в </w:t>
      </w:r>
      <w:hyperlink w:anchor="sub_5" w:history="1">
        <w:r w:rsidRPr="0016738A">
          <w:rPr>
            <w:rFonts w:eastAsia="Times New Roman" w:cs="Times New Roman"/>
          </w:rPr>
          <w:t>п. 1.1</w:t>
        </w:r>
      </w:hyperlink>
      <w:r w:rsidRPr="0016738A">
        <w:rPr>
          <w:rFonts w:eastAsia="Times New Roman" w:cs="Times New Roman"/>
        </w:rPr>
        <w:t xml:space="preserve"> Контракта, и уплатить за него определенную цену в порядке и на условиях, предусмотренных Контрактом.</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1.4. По окончании поставки Товара в полном объеме стороны составляют акт приема-передачи Товара, который является основанием для оплаты принятого Товара.</w:t>
      </w:r>
    </w:p>
    <w:p w:rsidR="0016738A" w:rsidRPr="0016738A" w:rsidRDefault="0016738A" w:rsidP="0016738A">
      <w:pPr>
        <w:keepNext/>
        <w:widowControl/>
        <w:suppressAutoHyphens w:val="0"/>
        <w:spacing w:after="0" w:line="240" w:lineRule="auto"/>
        <w:jc w:val="both"/>
        <w:outlineLvl w:val="0"/>
        <w:rPr>
          <w:rFonts w:eastAsia="Times New Roman" w:cs="Times New Roman"/>
          <w:b/>
          <w:kern w:val="28"/>
          <w:lang w:eastAsia="ru-RU" w:bidi="ar-SA"/>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t>2. Цена Контракта и порядок расчетов</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2.1.</w:t>
      </w:r>
      <w:r w:rsidRPr="0016738A">
        <w:rPr>
          <w:rFonts w:eastAsia="Times New Roman" w:cs="Times New Roman"/>
        </w:rPr>
        <w:tab/>
        <w:t xml:space="preserve">Цена настоящего Контракта составляет _____________ рублей ______ копеек (____________________________ рублей ______ копеек) и включает стоимость товара, таможенные пошлины, налоги (в том числе </w:t>
      </w:r>
      <w:r w:rsidRPr="0016738A">
        <w:rPr>
          <w:rFonts w:eastAsia="Times New Roman"/>
        </w:rPr>
        <w:t>НДС</w:t>
      </w:r>
      <w:r w:rsidRPr="0016738A">
        <w:rPr>
          <w:rFonts w:eastAsia="Times New Roman"/>
          <w:vertAlign w:val="superscript"/>
        </w:rPr>
        <w:footnoteReference w:customMarkFollows="1" w:id="4"/>
        <w:sym w:font="Symbol" w:char="F02A"/>
      </w:r>
      <w:r w:rsidRPr="0016738A">
        <w:rPr>
          <w:rFonts w:eastAsia="Times New Roman"/>
        </w:rPr>
        <w:t>)</w:t>
      </w:r>
      <w:r w:rsidRPr="0016738A">
        <w:rPr>
          <w:rFonts w:eastAsia="Times New Roman" w:cs="Times New Roman"/>
        </w:rPr>
        <w:t>, сборы и другие обязательные платежи,</w:t>
      </w:r>
      <w:r w:rsidRPr="0016738A">
        <w:rPr>
          <w:rFonts w:eastAsia="Times New Roman" w:cs="Times New Roman"/>
          <w:lang w:eastAsia="ru-RU" w:bidi="ar-SA"/>
        </w:rPr>
        <w:t xml:space="preserve"> </w:t>
      </w:r>
      <w:r w:rsidRPr="0016738A">
        <w:rPr>
          <w:rFonts w:eastAsia="Times New Roman" w:cs="Times New Roman"/>
        </w:rPr>
        <w:t>таможенные пошлины, доставку товара, разгрузку, гарантийное обслуживание и другие расходы, связанные с исполнением обязательств по контракту.</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2.2.</w:t>
      </w:r>
      <w:r w:rsidRPr="0016738A">
        <w:rPr>
          <w:rFonts w:eastAsia="Times New Roman" w:cs="Times New Roman"/>
        </w:rPr>
        <w:tab/>
        <w:t>Цена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2.3.</w:t>
      </w:r>
      <w:r w:rsidRPr="0016738A">
        <w:rPr>
          <w:rFonts w:eastAsia="Times New Roman" w:cs="Times New Roman"/>
        </w:rPr>
        <w:tab/>
        <w:t>Цена  контракта может быть снижена по соглашению Сторон без изменения предусмотренных контрактом условий исполнения  контракта.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2.4. В случае</w:t>
      </w:r>
      <w:proofErr w:type="gramStart"/>
      <w:r w:rsidRPr="0016738A">
        <w:rPr>
          <w:rFonts w:eastAsia="Times New Roman" w:cs="Times New Roman"/>
        </w:rPr>
        <w:t>,</w:t>
      </w:r>
      <w:proofErr w:type="gramEnd"/>
      <w:r w:rsidRPr="0016738A">
        <w:rPr>
          <w:rFonts w:eastAsia="Times New Roman"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2.5.</w:t>
      </w:r>
      <w:r w:rsidRPr="0016738A">
        <w:rPr>
          <w:rFonts w:eastAsia="Times New Roman" w:cs="Times New Roman"/>
        </w:rPr>
        <w:tab/>
        <w:t xml:space="preserve">Оплата производится за счет средств бюджета города Иванова. </w:t>
      </w:r>
    </w:p>
    <w:p w:rsidR="0016738A" w:rsidRPr="0016738A" w:rsidRDefault="0016738A" w:rsidP="0016738A">
      <w:pPr>
        <w:widowControl/>
        <w:spacing w:after="0" w:line="240" w:lineRule="auto"/>
        <w:jc w:val="both"/>
        <w:rPr>
          <w:rFonts w:eastAsia="Times New Roman" w:cs="Times New Roman"/>
        </w:rPr>
      </w:pPr>
      <w:r w:rsidRPr="0016738A">
        <w:rPr>
          <w:rFonts w:eastAsia="Times New Roman" w:cs="Times New Roman"/>
        </w:rPr>
        <w:t>2.6.</w:t>
      </w:r>
      <w:r w:rsidRPr="0016738A">
        <w:rPr>
          <w:rFonts w:eastAsia="Times New Roman" w:cs="Times New Roman"/>
        </w:rPr>
        <w:tab/>
        <w:t xml:space="preserve">Оплата по настоящему Контракту осуществляется по безналичному расчету путем перечисления Заказчиком денежных средств на расчетный счет Поставщика, в течение 30 (десяти) банковских дней на основании: </w:t>
      </w:r>
      <w:proofErr w:type="gramStart"/>
      <w:r w:rsidRPr="0016738A">
        <w:rPr>
          <w:rFonts w:eastAsia="Times New Roman" w:cs="Times New Roman"/>
        </w:rPr>
        <w:t>счет-фактуры</w:t>
      </w:r>
      <w:proofErr w:type="gramEnd"/>
      <w:r w:rsidRPr="0016738A">
        <w:rPr>
          <w:rFonts w:eastAsia="Times New Roman" w:cs="Times New Roman"/>
        </w:rPr>
        <w:t>, товарно-транспортной накладной.</w:t>
      </w:r>
    </w:p>
    <w:p w:rsidR="0016738A" w:rsidRDefault="0016738A" w:rsidP="0016738A">
      <w:pPr>
        <w:spacing w:after="0" w:line="240" w:lineRule="auto"/>
        <w:jc w:val="both"/>
        <w:rPr>
          <w:rFonts w:eastAsia="Times New Roman" w:cs="Times New Roman"/>
        </w:rPr>
      </w:pPr>
      <w:r w:rsidRPr="0016738A">
        <w:rPr>
          <w:rFonts w:eastAsia="Times New Roman" w:cs="Times New Roman"/>
        </w:rPr>
        <w:t>2.7.</w:t>
      </w:r>
      <w:r w:rsidRPr="0016738A">
        <w:rPr>
          <w:rFonts w:eastAsia="Times New Roman" w:cs="Times New Roman"/>
        </w:rPr>
        <w:tab/>
        <w:t xml:space="preserve">Отказ Поставщика от выполнения своих обязательств возможен только вследствие наступления обстоятельств непреодолимой силы в соответствии с разделом </w:t>
      </w:r>
      <w:hyperlink w:anchor="sub_9" w:history="1">
        <w:r w:rsidRPr="0016738A">
          <w:rPr>
            <w:rFonts w:eastAsia="Times New Roman" w:cs="Times New Roman"/>
          </w:rPr>
          <w:t>9</w:t>
        </w:r>
      </w:hyperlink>
      <w:r w:rsidRPr="0016738A">
        <w:rPr>
          <w:rFonts w:eastAsia="Times New Roman" w:cs="Times New Roman"/>
        </w:rPr>
        <w:t xml:space="preserve"> настоящего Контракта.</w:t>
      </w:r>
    </w:p>
    <w:p w:rsidR="0016738A" w:rsidRPr="0016738A" w:rsidRDefault="0016738A" w:rsidP="0016738A">
      <w:pPr>
        <w:spacing w:after="0" w:line="240" w:lineRule="auto"/>
        <w:jc w:val="both"/>
        <w:rPr>
          <w:rFonts w:eastAsia="Times New Roman" w:cs="Times New Roman"/>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lastRenderedPageBreak/>
        <w:t>3. Сроки и порядок приемки товара</w:t>
      </w:r>
    </w:p>
    <w:p w:rsidR="0016738A" w:rsidRPr="0016738A" w:rsidRDefault="0016738A" w:rsidP="0016738A">
      <w:pPr>
        <w:spacing w:after="0" w:line="240" w:lineRule="auto"/>
        <w:ind w:left="540" w:hanging="540"/>
        <w:jc w:val="both"/>
      </w:pPr>
      <w:r w:rsidRPr="0016738A">
        <w:rPr>
          <w:rFonts w:eastAsia="Times New Roman" w:cs="Times New Roman"/>
        </w:rPr>
        <w:t>3.1.</w:t>
      </w:r>
      <w:r w:rsidRPr="0016738A">
        <w:rPr>
          <w:rFonts w:eastAsia="Times New Roman" w:cs="Times New Roman"/>
        </w:rPr>
        <w:tab/>
        <w:t xml:space="preserve">Товар должен быть поставлен </w:t>
      </w:r>
      <w:r w:rsidR="00D30F26">
        <w:rPr>
          <w:rFonts w:eastAsia="Times New Roman" w:cs="Times New Roman"/>
        </w:rPr>
        <w:t>не позднее</w:t>
      </w:r>
      <w:r>
        <w:rPr>
          <w:rFonts w:eastAsia="Times New Roman" w:cs="Times New Roman"/>
        </w:rPr>
        <w:t xml:space="preserve"> 26.12.2014, </w:t>
      </w:r>
      <w:r w:rsidRPr="007F0C5B">
        <w:t xml:space="preserve">согласно спецификации на Товар, </w:t>
      </w:r>
      <w:r w:rsidRPr="0016738A">
        <w:t>по адресу Ивановская область, г.</w:t>
      </w:r>
      <w:r>
        <w:t xml:space="preserve"> </w:t>
      </w:r>
      <w:r w:rsidRPr="0016738A">
        <w:t xml:space="preserve">Иваново, </w:t>
      </w:r>
      <w:r>
        <w:rPr>
          <w:rFonts w:eastAsia="Calibri"/>
          <w:lang w:eastAsia="en-US"/>
        </w:rPr>
        <w:t>ул. Мархлевского д.40.</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3.2.</w:t>
      </w:r>
      <w:r w:rsidRPr="0016738A">
        <w:rPr>
          <w:rFonts w:eastAsia="Times New Roman" w:cs="Times New Roman"/>
        </w:rPr>
        <w:tab/>
        <w:t>По согласованию с Заказчиком возможна досрочная поставка Товара.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3.3.</w:t>
      </w:r>
      <w:r w:rsidRPr="0016738A">
        <w:rPr>
          <w:rFonts w:eastAsia="Times New Roman" w:cs="Times New Roman"/>
        </w:rPr>
        <w:tab/>
        <w:t>Поставка Товара осуществляется силами и за счет средств Поставщика. Риск утраты или порчи Товара в процессе его поставки несет Поставщик.</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3.4.</w:t>
      </w:r>
      <w:r w:rsidRPr="0016738A">
        <w:rPr>
          <w:rFonts w:eastAsia="Times New Roman" w:cs="Times New Roman"/>
        </w:rPr>
        <w:tab/>
        <w:t>Товар должен по качеству и комплектности соответствовать техническим нормам, указанным в спецификации.</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3.5.</w:t>
      </w:r>
      <w:r w:rsidRPr="0016738A">
        <w:rPr>
          <w:rFonts w:eastAsia="Times New Roman" w:cs="Times New Roman"/>
        </w:rPr>
        <w:tab/>
        <w:t>Товар поставляется со всей необходимой технической документацией для регистрации в ГИБДД.</w:t>
      </w:r>
    </w:p>
    <w:p w:rsidR="0016738A" w:rsidRPr="0016738A" w:rsidRDefault="0016738A" w:rsidP="0016738A">
      <w:pPr>
        <w:spacing w:after="0" w:line="240" w:lineRule="auto"/>
        <w:jc w:val="both"/>
        <w:rPr>
          <w:rFonts w:eastAsia="Times New Roman" w:cs="Times New Roman"/>
          <w:iCs/>
        </w:rPr>
      </w:pPr>
      <w:r w:rsidRPr="0016738A">
        <w:rPr>
          <w:rFonts w:eastAsia="Times New Roman" w:cs="Times New Roman"/>
          <w:iCs/>
        </w:rPr>
        <w:t>3.6.</w:t>
      </w:r>
      <w:r w:rsidRPr="0016738A">
        <w:rPr>
          <w:rFonts w:eastAsia="Times New Roman" w:cs="Times New Roman"/>
          <w:iCs/>
        </w:rPr>
        <w:tab/>
        <w:t>Упаковка и маркировка Товара должны соответствовать требованиям ГОСТа, импортный товар, оборудование - международным стандартам.</w:t>
      </w:r>
    </w:p>
    <w:p w:rsidR="0016738A" w:rsidRPr="0016738A" w:rsidRDefault="0016738A" w:rsidP="0016738A">
      <w:pPr>
        <w:spacing w:after="0" w:line="240" w:lineRule="auto"/>
        <w:jc w:val="both"/>
        <w:rPr>
          <w:rFonts w:eastAsia="Times New Roman" w:cs="Times New Roman"/>
          <w:iCs/>
        </w:rPr>
      </w:pPr>
      <w:r w:rsidRPr="0016738A">
        <w:rPr>
          <w:rFonts w:eastAsia="Times New Roman" w:cs="Times New Roman"/>
          <w:iCs/>
        </w:rPr>
        <w:t>3.7.</w:t>
      </w:r>
      <w:r w:rsidRPr="0016738A">
        <w:rPr>
          <w:rFonts w:eastAsia="Times New Roman" w:cs="Times New Roman"/>
          <w:iCs/>
        </w:rPr>
        <w:tab/>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bCs/>
        </w:rPr>
        <w:t>3.8.Поставщик уведомляет Заказчика о дате поставки товара не позднее, чем за 1 (один) рабочий день до предполагаемой даты поставки товара</w:t>
      </w:r>
      <w:r w:rsidRPr="0016738A">
        <w:rPr>
          <w:rFonts w:eastAsia="Times New Roman" w:cs="Times New Roman"/>
        </w:rPr>
        <w:t>.</w:t>
      </w:r>
    </w:p>
    <w:p w:rsidR="0016738A" w:rsidRPr="0016738A" w:rsidRDefault="0016738A" w:rsidP="0016738A">
      <w:pPr>
        <w:tabs>
          <w:tab w:val="left" w:pos="676"/>
          <w:tab w:val="left" w:pos="1440"/>
        </w:tabs>
        <w:spacing w:after="0" w:line="240" w:lineRule="auto"/>
        <w:jc w:val="both"/>
        <w:rPr>
          <w:rFonts w:eastAsia="Times New Roman" w:cs="Times New Roman"/>
          <w:spacing w:val="-3"/>
        </w:rPr>
      </w:pPr>
      <w:r w:rsidRPr="0016738A">
        <w:rPr>
          <w:rFonts w:eastAsia="Times New Roman" w:cs="Times New Roman"/>
        </w:rPr>
        <w:t xml:space="preserve">3.9. </w:t>
      </w:r>
      <w:r w:rsidRPr="0016738A">
        <w:rPr>
          <w:rFonts w:eastAsia="Times New Roman" w:cs="Times New Roman"/>
          <w:spacing w:val="-3"/>
        </w:rPr>
        <w:t xml:space="preserve">Поставка товара должна </w:t>
      </w:r>
      <w:r w:rsidRPr="0016738A">
        <w:rPr>
          <w:rFonts w:eastAsia="Times New Roman" w:cs="Times New Roman"/>
          <w:bCs/>
        </w:rPr>
        <w:t>осуществляться</w:t>
      </w:r>
      <w:r w:rsidRPr="0016738A">
        <w:rPr>
          <w:rFonts w:eastAsia="Times New Roman" w:cs="Times New Roman"/>
          <w:spacing w:val="-3"/>
        </w:rPr>
        <w:t xml:space="preserve"> в рабочие дни с 10 часов 00 минут до 16 часов 00 минут по московскому времени </w:t>
      </w:r>
      <w:r w:rsidRPr="0016738A">
        <w:rPr>
          <w:rFonts w:eastAsia="Times New Roman" w:cs="Times New Roman"/>
          <w:bCs/>
        </w:rPr>
        <w:t>(за исключением выходных дней и дней общегосударственных праздников)</w:t>
      </w:r>
      <w:r w:rsidRPr="0016738A">
        <w:rPr>
          <w:rFonts w:eastAsia="Times New Roman" w:cs="Times New Roman"/>
          <w:spacing w:val="-3"/>
        </w:rPr>
        <w:t xml:space="preserve">. </w:t>
      </w:r>
    </w:p>
    <w:p w:rsidR="0016738A" w:rsidRPr="0016738A" w:rsidRDefault="0016738A" w:rsidP="0016738A">
      <w:pPr>
        <w:spacing w:after="0" w:line="240" w:lineRule="auto"/>
        <w:jc w:val="both"/>
        <w:rPr>
          <w:rFonts w:eastAsia="Times New Roman" w:cs="Times New Roman"/>
        </w:rPr>
      </w:pPr>
      <w:bookmarkStart w:id="3" w:name="sub_8"/>
      <w:r w:rsidRPr="0016738A">
        <w:rPr>
          <w:rFonts w:eastAsia="Times New Roman" w:cs="Times New Roman"/>
        </w:rPr>
        <w:t>3.10. При поставке Товара сторонами оформляется акт сдачи-приемки Товара (в трех экземплярах)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По указанному акту Поставщик передает Заказчику автомобиль, два комплекта ключей от автомобиля и следующую Техническую документацию для автомобиля:</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-копию сертификата соответствия на транспортное средство (одобрение типа транспортного средства), выданного уполномоченным органом;</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-руководство по эксплуатации на русском языке;</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-сервисную книжку с гарантийным талоном;</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-акт приема-передачи Товара;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-паспорт транспортного средства;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-документы, необходимые для постановки автомобиля на учет в органах ГИБДД.</w:t>
      </w:r>
    </w:p>
    <w:p w:rsidR="0016738A" w:rsidRPr="0016738A" w:rsidRDefault="0016738A" w:rsidP="0016738A">
      <w:pPr>
        <w:widowControl/>
        <w:suppressAutoHyphens w:val="0"/>
        <w:spacing w:after="0" w:line="240" w:lineRule="auto"/>
        <w:jc w:val="both"/>
        <w:rPr>
          <w:rFonts w:eastAsia="Times New Roman" w:cs="Times New Roman"/>
          <w:lang w:eastAsia="ru-RU" w:bidi="ar-SA"/>
        </w:rPr>
      </w:pPr>
      <w:r w:rsidRPr="0016738A">
        <w:rPr>
          <w:rFonts w:eastAsia="Times New Roman" w:cs="Times New Roman"/>
          <w:lang w:eastAsia="ru-RU" w:bidi="ar-SA"/>
        </w:rPr>
        <w:t>Если Товар, подвергшийся контролю или испытанию, не будет соответствовать требованиям настоящего Контракта, ГОСТа и технической документации на Товар, Заказчик вправе отказаться от него с составлением Акта, а Поставщик обязан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16738A" w:rsidRPr="0016738A" w:rsidRDefault="0016738A" w:rsidP="0016738A">
      <w:pPr>
        <w:widowControl/>
        <w:suppressAutoHyphens w:val="0"/>
        <w:spacing w:after="0" w:line="240" w:lineRule="auto"/>
        <w:jc w:val="both"/>
        <w:rPr>
          <w:rFonts w:eastAsia="Times New Roman" w:cs="Times New Roman"/>
          <w:lang w:eastAsia="ru-RU" w:bidi="ar-SA"/>
        </w:rPr>
      </w:pPr>
      <w:r w:rsidRPr="0016738A">
        <w:rPr>
          <w:rFonts w:eastAsia="Times New Roman" w:cs="Times New Roman"/>
          <w:lang w:eastAsia="ru-RU" w:bidi="ar-SA"/>
        </w:rPr>
        <w:t>3.11. Датой поставки Товара считается дата подписания Заказчико</w:t>
      </w:r>
      <w:r>
        <w:rPr>
          <w:rFonts w:eastAsia="Times New Roman" w:cs="Times New Roman"/>
          <w:lang w:eastAsia="ru-RU" w:bidi="ar-SA"/>
        </w:rPr>
        <w:t>м акта приема-</w:t>
      </w:r>
      <w:r w:rsidRPr="0016738A">
        <w:rPr>
          <w:rFonts w:eastAsia="Times New Roman" w:cs="Times New Roman"/>
          <w:lang w:eastAsia="ru-RU" w:bidi="ar-SA"/>
        </w:rPr>
        <w:t>передачи Товара</w:t>
      </w:r>
      <w:r>
        <w:rPr>
          <w:rFonts w:eastAsia="Times New Roman" w:cs="Times New Roman"/>
          <w:lang w:eastAsia="ru-RU" w:bidi="ar-SA"/>
        </w:rPr>
        <w:t>.</w:t>
      </w:r>
    </w:p>
    <w:bookmarkEnd w:id="3"/>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3.12. Подписанный между Заказчиком и Поставщиком акт приема-передачи Товара является основанием для оплаты Поставщику поставленного Товара.</w:t>
      </w:r>
    </w:p>
    <w:p w:rsidR="0016738A" w:rsidRPr="0016738A" w:rsidRDefault="0016738A" w:rsidP="0016738A">
      <w:pPr>
        <w:tabs>
          <w:tab w:val="left" w:pos="709"/>
        </w:tabs>
        <w:spacing w:after="0" w:line="240" w:lineRule="auto"/>
        <w:jc w:val="both"/>
        <w:rPr>
          <w:rFonts w:eastAsia="Times New Roman" w:cs="Times New Roman"/>
          <w:lang w:eastAsia="en-US"/>
        </w:rPr>
      </w:pPr>
      <w:r w:rsidRPr="0016738A">
        <w:rPr>
          <w:rFonts w:eastAsia="Times New Roman" w:cs="Times New Roman"/>
        </w:rPr>
        <w:t>3.13. Экспертиза результатов, предусмотренных Контрактом, проводится Заказчиком своими силами</w:t>
      </w:r>
      <w:r w:rsidRPr="0016738A">
        <w:rPr>
          <w:rFonts w:eastAsia="Times New Roman" w:cs="Times New Roman"/>
          <w:lang w:eastAsia="en-US"/>
        </w:rPr>
        <w:t>.</w:t>
      </w:r>
    </w:p>
    <w:p w:rsidR="0016738A" w:rsidRPr="0016738A" w:rsidRDefault="0016738A" w:rsidP="0016738A">
      <w:pPr>
        <w:spacing w:after="0" w:line="240" w:lineRule="auto"/>
        <w:jc w:val="both"/>
        <w:rPr>
          <w:rFonts w:eastAsia="Times New Roman" w:cs="Times New Roman"/>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t>4. Права и обязанности Заказчика</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4.1.</w:t>
      </w:r>
      <w:r w:rsidRPr="0016738A">
        <w:rPr>
          <w:rFonts w:eastAsia="Times New Roman" w:cs="Times New Roman"/>
        </w:rPr>
        <w:tab/>
        <w:t>Заказчик вправе:</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4.1.1. Требовать поставки качественного Товара и в срок установленный Контрактом.</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4.2.</w:t>
      </w:r>
      <w:r w:rsidRPr="0016738A">
        <w:rPr>
          <w:rFonts w:eastAsia="Times New Roman" w:cs="Times New Roman"/>
        </w:rPr>
        <w:tab/>
        <w:t>Заказчик обязуется:</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4.2.1. Принять качественный Товар и оплатить его.</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4.3. Заказчик имеет право:</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4.3.1. в одностороннем порядке отказаться от исполнения Контракта в случаях и по основаниям, предусмотренным законодательством Российской Федерации.</w:t>
      </w:r>
    </w:p>
    <w:p w:rsidR="0016738A" w:rsidRPr="0016738A" w:rsidRDefault="0016738A" w:rsidP="0016738A">
      <w:pPr>
        <w:spacing w:after="0" w:line="240" w:lineRule="auto"/>
        <w:jc w:val="both"/>
        <w:rPr>
          <w:rFonts w:eastAsia="Times New Roman" w:cs="Times New Roman"/>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lastRenderedPageBreak/>
        <w:t>5. Права и обязанности Поставщика</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5.1.</w:t>
      </w:r>
      <w:r w:rsidRPr="0016738A">
        <w:rPr>
          <w:rFonts w:eastAsia="Times New Roman" w:cs="Times New Roman"/>
        </w:rPr>
        <w:tab/>
        <w:t>Поставщик вправе:</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5.1.1. Получить оплату за поставленный Товар на условиях Контракта.</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5.1.2. Поставить Товар досрочно с согласия Заказчика.</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5.2.    Поставщик обязан:</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5.2.1.  согласовать с Заказчиком точное время и дату поставки;</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передать Товар Заказчику надлежащего качества и в комплектации в соответствии с условиями Контракта и Технической документацией. Поставляемый Товар должен соответствовать техническим характеристикам, указанным в Приложении № 1 Контракта;</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поставить Товар Заказчику согласно Контракту за свой счет, собственным транспортом или с привлечением транспорта третьих лиц.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осуществить предпродажную подготовку автомобиля перед его передачей Заказчику, а именно:</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    укомплектовать (установить все приборы и дополнительное оборудование);</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    вымыть, вычистить и полностью подготовить Товар к эксплуатации;</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5.2.2.  передать Заказчику оригинал товарной накладной и сче</w:t>
      </w:r>
      <w:proofErr w:type="gramStart"/>
      <w:r w:rsidRPr="0016738A">
        <w:rPr>
          <w:rFonts w:eastAsia="Times New Roman" w:cs="Times New Roman"/>
        </w:rPr>
        <w:t>т-</w:t>
      </w:r>
      <w:proofErr w:type="gramEnd"/>
      <w:r w:rsidRPr="0016738A">
        <w:rPr>
          <w:rFonts w:eastAsia="Times New Roman" w:cs="Times New Roman"/>
        </w:rPr>
        <w:t xml:space="preserve"> фактуру, а также акты приема-передачи Товара, подписанные Поставщиком;</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5.2.3.  участвовать в приемке-передаче Товара в соответствии с разделом 3 Контракта;</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5.2.4.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16738A" w:rsidRPr="0016738A" w:rsidRDefault="0016738A" w:rsidP="0016738A">
      <w:pPr>
        <w:tabs>
          <w:tab w:val="left" w:pos="0"/>
        </w:tabs>
        <w:spacing w:after="0" w:line="240" w:lineRule="auto"/>
        <w:jc w:val="both"/>
        <w:rPr>
          <w:rFonts w:eastAsia="Times New Roman" w:cs="Times New Roman"/>
        </w:rPr>
      </w:pPr>
      <w:r w:rsidRPr="0016738A">
        <w:rPr>
          <w:rFonts w:eastAsia="Times New Roman" w:cs="Times New Roman"/>
        </w:rPr>
        <w:t>5.2.5.  устранить выявленные при поставке Товара недостатки и некомплектность Товара в течение 10 (Десяти) дней с момента заявления о них Заказчиком. Расходы, связанные с устранением недостатков и некомплектности Товара несет Поставщик.</w:t>
      </w:r>
    </w:p>
    <w:p w:rsidR="0016738A" w:rsidRPr="0016738A" w:rsidRDefault="0016738A" w:rsidP="0016738A">
      <w:pPr>
        <w:tabs>
          <w:tab w:val="left" w:pos="540"/>
        </w:tabs>
        <w:spacing w:after="0" w:line="240" w:lineRule="auto"/>
        <w:jc w:val="both"/>
        <w:rPr>
          <w:rFonts w:eastAsia="Times New Roman" w:cs="Times New Roman"/>
          <w:b/>
        </w:rPr>
      </w:pPr>
    </w:p>
    <w:p w:rsidR="0016738A" w:rsidRPr="0016738A" w:rsidRDefault="0016738A" w:rsidP="0016738A">
      <w:pPr>
        <w:tabs>
          <w:tab w:val="left" w:pos="540"/>
        </w:tabs>
        <w:spacing w:after="0" w:line="240" w:lineRule="auto"/>
        <w:jc w:val="center"/>
        <w:rPr>
          <w:rFonts w:eastAsia="Times New Roman" w:cs="Times New Roman"/>
          <w:b/>
        </w:rPr>
      </w:pPr>
      <w:r w:rsidRPr="0016738A">
        <w:rPr>
          <w:rFonts w:eastAsia="Times New Roman" w:cs="Times New Roman"/>
          <w:b/>
        </w:rPr>
        <w:t>6. Гарантии качества</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6.1.</w:t>
      </w:r>
      <w:r w:rsidRPr="0016738A">
        <w:rPr>
          <w:rFonts w:eastAsia="Times New Roman" w:cs="Times New Roman"/>
        </w:rPr>
        <w:tab/>
        <w:t xml:space="preserve">Гарантийный срок на поставляемый Товар – 3 (три) года или </w:t>
      </w:r>
      <w:smartTag w:uri="urn:schemas-microsoft-com:office:smarttags" w:element="metricconverter">
        <w:smartTagPr>
          <w:attr w:name="ProductID" w:val="100 000 км"/>
        </w:smartTagPr>
        <w:r w:rsidRPr="0016738A">
          <w:rPr>
            <w:rFonts w:eastAsia="Times New Roman" w:cs="Times New Roman"/>
          </w:rPr>
          <w:t>100 000 км</w:t>
        </w:r>
      </w:smartTag>
      <w:r w:rsidRPr="0016738A">
        <w:rPr>
          <w:rFonts w:eastAsia="Times New Roman" w:cs="Times New Roman"/>
        </w:rPr>
        <w:t xml:space="preserve"> пробега с  момента подписания акта  приемки-передачи товара.</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6.2.</w:t>
      </w:r>
      <w:r w:rsidRPr="0016738A">
        <w:rPr>
          <w:rFonts w:eastAsia="Times New Roman" w:cs="Times New Roman"/>
        </w:rPr>
        <w:tab/>
        <w:t>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6.3.</w:t>
      </w:r>
      <w:r w:rsidRPr="0016738A">
        <w:rPr>
          <w:rFonts w:eastAsia="Times New Roman" w:cs="Times New Roman"/>
        </w:rPr>
        <w:tab/>
        <w:t>Поставщик гарантирует, что Товар передается свободным от прав третьих лиц и не является предметом залога, ареста или иного обременения.</w:t>
      </w:r>
    </w:p>
    <w:p w:rsidR="0016738A" w:rsidRDefault="0016738A" w:rsidP="0016738A">
      <w:pPr>
        <w:spacing w:after="0" w:line="240" w:lineRule="auto"/>
        <w:jc w:val="both"/>
        <w:rPr>
          <w:rFonts w:eastAsia="Times New Roman" w:cs="Times New Roman"/>
        </w:rPr>
      </w:pPr>
      <w:r w:rsidRPr="0016738A">
        <w:rPr>
          <w:rFonts w:eastAsia="Times New Roman" w:cs="Times New Roman"/>
        </w:rPr>
        <w:t>6.4.</w:t>
      </w:r>
      <w:r w:rsidRPr="0016738A">
        <w:rPr>
          <w:rFonts w:eastAsia="Times New Roman" w:cs="Times New Roman"/>
        </w:rPr>
        <w:tab/>
        <w:t>Поставщик несет все расходы по устранению дефектов Товара (замене дефектного Товара), выявленных Заказчиком в течение гарантийного срока.</w:t>
      </w:r>
    </w:p>
    <w:p w:rsidR="0016738A" w:rsidRPr="0016738A" w:rsidRDefault="0016738A" w:rsidP="0016738A">
      <w:pPr>
        <w:spacing w:after="0" w:line="240" w:lineRule="auto"/>
        <w:jc w:val="both"/>
        <w:rPr>
          <w:rFonts w:eastAsia="Times New Roman" w:cs="Times New Roman"/>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t>7. Ответственность Сторон</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7.1.</w:t>
      </w:r>
      <w:r w:rsidRPr="0016738A">
        <w:rPr>
          <w:rFonts w:eastAsia="Times New Roman" w:cs="Times New Roman"/>
        </w:rPr>
        <w:tab/>
        <w:t>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7.2. Ответственность Заказчика:</w:t>
      </w:r>
    </w:p>
    <w:p w:rsidR="0016738A" w:rsidRPr="0016738A" w:rsidRDefault="0016738A" w:rsidP="0016738A">
      <w:pPr>
        <w:spacing w:after="0" w:line="240" w:lineRule="auto"/>
        <w:ind w:firstLine="540"/>
        <w:jc w:val="both"/>
        <w:rPr>
          <w:rFonts w:eastAsia="Times New Roman" w:cs="Times New Roman"/>
        </w:rPr>
      </w:pPr>
      <w:r w:rsidRPr="0016738A">
        <w:rPr>
          <w:rFonts w:eastAsia="Times New Roman"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6738A" w:rsidRPr="0016738A" w:rsidRDefault="0016738A" w:rsidP="0016738A">
      <w:pPr>
        <w:spacing w:after="0" w:line="240" w:lineRule="auto"/>
        <w:ind w:firstLine="540"/>
        <w:jc w:val="both"/>
        <w:rPr>
          <w:rFonts w:eastAsia="Times New Roman" w:cs="Times New Roman"/>
        </w:rPr>
      </w:pPr>
      <w:proofErr w:type="gramStart"/>
      <w:r w:rsidRPr="0016738A">
        <w:rPr>
          <w:rFonts w:eastAsia="Times New Roman"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16738A">
        <w:rPr>
          <w:rFonts w:eastAsia="Times New Roman" w:cs="Times New Roman"/>
        </w:rPr>
        <w:t xml:space="preserve">, </w:t>
      </w:r>
      <w:proofErr w:type="gramStart"/>
      <w:r w:rsidRPr="0016738A">
        <w:rPr>
          <w:rFonts w:eastAsia="Times New Roman" w:cs="Times New Roman"/>
        </w:rPr>
        <w:t>исполнителем) обязательства, предусмотренного контрактом, утвержденные Постановлением Правительства РФ от 25.11.2013 № 1063) (далее – Правила).</w:t>
      </w:r>
      <w:proofErr w:type="gramEnd"/>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7.3. Ответственность Поставщика:</w:t>
      </w:r>
    </w:p>
    <w:p w:rsidR="0016738A" w:rsidRPr="0016738A" w:rsidRDefault="0016738A" w:rsidP="0016738A">
      <w:pPr>
        <w:spacing w:after="0" w:line="240" w:lineRule="auto"/>
        <w:ind w:firstLine="540"/>
        <w:jc w:val="both"/>
        <w:rPr>
          <w:rFonts w:eastAsia="Times New Roman" w:cs="Times New Roman"/>
        </w:rPr>
      </w:pPr>
      <w:proofErr w:type="gramStart"/>
      <w:r w:rsidRPr="0016738A">
        <w:rPr>
          <w:rFonts w:eastAsia="Times New Roman" w:cs="Times New Roman"/>
        </w:rPr>
        <w:lastRenderedPageBreak/>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определяемом в порядке, установленном Правилами,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16738A">
        <w:rPr>
          <w:rFonts w:eastAsia="Times New Roman" w:cs="Times New Roman"/>
        </w:rPr>
        <w:t xml:space="preserve"> </w:t>
      </w:r>
      <w:proofErr w:type="gramStart"/>
      <w:r w:rsidRPr="0016738A">
        <w:rPr>
          <w:rFonts w:eastAsia="Times New Roman" w:cs="Times New Roman"/>
        </w:rPr>
        <w:t>исполненных</w:t>
      </w:r>
      <w:proofErr w:type="gramEnd"/>
      <w:r w:rsidRPr="0016738A">
        <w:rPr>
          <w:rFonts w:eastAsia="Times New Roman" w:cs="Times New Roman"/>
        </w:rPr>
        <w:t xml:space="preserve"> Поставщиком, за каждый день просрочки, начиная со дня, следующего после дня истечения установленного Контрактом срока исполнения обязательства;</w:t>
      </w:r>
    </w:p>
    <w:p w:rsidR="0016738A" w:rsidRPr="0016738A" w:rsidRDefault="0016738A" w:rsidP="0016738A">
      <w:pPr>
        <w:spacing w:after="0" w:line="240" w:lineRule="auto"/>
        <w:ind w:firstLine="540"/>
        <w:jc w:val="both"/>
        <w:rPr>
          <w:rFonts w:eastAsia="Times New Roman" w:cs="Times New Roman"/>
        </w:rPr>
      </w:pPr>
      <w:r w:rsidRPr="0016738A">
        <w:rPr>
          <w:rFonts w:eastAsia="Times New Roman"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__________руб., что  составляет 10% цены Контракта.</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7.4. 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Контракту, или – безвозмездно устраняет выявленные недостатки в срок, указанный Заказчиком.</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7.5.</w:t>
      </w:r>
      <w:r w:rsidRPr="0016738A">
        <w:rPr>
          <w:rFonts w:eastAsia="Times New Roman" w:cs="Times New Roman"/>
        </w:rPr>
        <w:tab/>
        <w:t>В случае выявления некачественного, некомплектного Товара, который не мог быть обнаружен в момент приемки Товара, Заказчик в течение 30 (тридцати) рабочих дней с момента их обнаружения уведомляет об этом Поставщика, а последний в свою очередь обязуется в течение 3 (трех) рабочих дней направить представителя для составления акта. В случае</w:t>
      </w:r>
      <w:proofErr w:type="gramStart"/>
      <w:r w:rsidRPr="0016738A">
        <w:rPr>
          <w:rFonts w:eastAsia="Times New Roman" w:cs="Times New Roman"/>
        </w:rPr>
        <w:t>,</w:t>
      </w:r>
      <w:proofErr w:type="gramEnd"/>
      <w:r w:rsidRPr="0016738A">
        <w:rPr>
          <w:rFonts w:eastAsia="Times New Roman" w:cs="Times New Roman"/>
        </w:rPr>
        <w:t xml:space="preserve"> если представитель Поставщика по истечении указанного срока не явится, Заказчик вправе составить акт о выявленных недостатках Товара в одностороннем порядке.</w:t>
      </w:r>
    </w:p>
    <w:p w:rsidR="0016738A" w:rsidRPr="0016738A" w:rsidRDefault="0016738A" w:rsidP="0016738A">
      <w:pPr>
        <w:widowControl/>
        <w:tabs>
          <w:tab w:val="left" w:pos="540"/>
        </w:tabs>
        <w:suppressAutoHyphens w:val="0"/>
        <w:spacing w:after="0" w:line="240" w:lineRule="auto"/>
        <w:jc w:val="both"/>
        <w:rPr>
          <w:rFonts w:eastAsia="Times New Roman" w:cs="Times New Roman"/>
          <w:lang w:eastAsia="ru-RU" w:bidi="ar-SA"/>
        </w:rPr>
      </w:pPr>
      <w:r w:rsidRPr="0016738A">
        <w:rPr>
          <w:rFonts w:eastAsia="Times New Roman" w:cs="Times New Roman"/>
          <w:lang w:eastAsia="ru-RU" w:bidi="ar-SA"/>
        </w:rPr>
        <w:t>7.6.</w:t>
      </w:r>
      <w:r w:rsidRPr="0016738A">
        <w:rPr>
          <w:rFonts w:eastAsia="Times New Roman" w:cs="Times New Roman"/>
          <w:lang w:eastAsia="ru-RU" w:bidi="ar-SA"/>
        </w:rPr>
        <w:tab/>
        <w:t>Поставщик в течение 10 (десяти) дней с момента составления акта обязуется заменить Заказчику некачественный, некомплектный Товар на аналогичный Товар надлежащего качества, на комплектный Товар.</w:t>
      </w:r>
    </w:p>
    <w:p w:rsidR="0016738A" w:rsidRPr="0016738A" w:rsidRDefault="0016738A" w:rsidP="0016738A">
      <w:pPr>
        <w:widowControl/>
        <w:tabs>
          <w:tab w:val="left" w:pos="540"/>
        </w:tabs>
        <w:suppressAutoHyphens w:val="0"/>
        <w:spacing w:after="0" w:line="240" w:lineRule="auto"/>
        <w:jc w:val="both"/>
        <w:rPr>
          <w:rFonts w:eastAsia="Times New Roman" w:cs="Times New Roman"/>
          <w:lang w:eastAsia="ru-RU" w:bidi="ar-SA"/>
        </w:rPr>
      </w:pPr>
      <w:r w:rsidRPr="0016738A">
        <w:rPr>
          <w:rFonts w:eastAsia="Times New Roman" w:cs="Times New Roman"/>
          <w:lang w:eastAsia="ru-RU" w:bidi="ar-SA"/>
        </w:rPr>
        <w:t>7.7.</w:t>
      </w:r>
      <w:r w:rsidRPr="0016738A">
        <w:rPr>
          <w:rFonts w:eastAsia="Times New Roman" w:cs="Times New Roman"/>
          <w:lang w:eastAsia="ru-RU" w:bidi="ar-SA"/>
        </w:rPr>
        <w:tab/>
        <w:t>В случае неисполнения или ненадлежащего исполнения Контракта одной из Сторон последняя обязана возместить другой Стороне причиненные в результате этого убытки.</w:t>
      </w:r>
    </w:p>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7.8. Применение штрафных санкций по настоящему Контракту не освобождает Стороны от выполнения принятых на себя обязательств.</w:t>
      </w:r>
    </w:p>
    <w:p w:rsidR="0016738A" w:rsidRPr="0016738A" w:rsidRDefault="0016738A" w:rsidP="0016738A">
      <w:pPr>
        <w:tabs>
          <w:tab w:val="left" w:pos="540"/>
        </w:tabs>
        <w:spacing w:after="0" w:line="240" w:lineRule="auto"/>
        <w:jc w:val="both"/>
        <w:rPr>
          <w:rFonts w:eastAsia="Times New Roman" w:cs="Times New Roman"/>
        </w:rPr>
      </w:pPr>
    </w:p>
    <w:p w:rsidR="0016738A" w:rsidRPr="0016738A" w:rsidRDefault="0016738A" w:rsidP="0016738A">
      <w:pPr>
        <w:spacing w:after="0" w:line="240" w:lineRule="auto"/>
        <w:jc w:val="center"/>
        <w:rPr>
          <w:rFonts w:eastAsia="Times New Roman" w:cs="Times New Roman"/>
          <w:b/>
          <w:bCs/>
        </w:rPr>
      </w:pPr>
      <w:r w:rsidRPr="0016738A">
        <w:rPr>
          <w:rFonts w:eastAsia="Times New Roman" w:cs="Times New Roman"/>
          <w:b/>
          <w:bCs/>
          <w:snapToGrid w:val="0"/>
        </w:rPr>
        <w:t>8. </w:t>
      </w:r>
      <w:r w:rsidRPr="0016738A">
        <w:rPr>
          <w:rFonts w:eastAsia="Times New Roman" w:cs="Times New Roman"/>
          <w:b/>
          <w:bCs/>
        </w:rPr>
        <w:t>Обеспечение исполнения контракта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 xml:space="preserve">8.1. В срок,  установленный для заключения  Контракта – пять рабочих дней, </w:t>
      </w:r>
      <w:proofErr w:type="gramStart"/>
      <w:r w:rsidRPr="0016738A">
        <w:rPr>
          <w:rFonts w:eastAsia="Times New Roman" w:cs="Times New Roman"/>
        </w:rPr>
        <w:t>с даты размещения</w:t>
      </w:r>
      <w:proofErr w:type="gramEnd"/>
      <w:r w:rsidRPr="0016738A">
        <w:rPr>
          <w:rFonts w:eastAsia="Times New Roman" w:cs="Times New Roman"/>
        </w:rPr>
        <w:t xml:space="preserve">  Заказчиком  проекта  Контракта в единой  информационной системе,  Поставщик  должен предоставить  Заказчику   обеспечение исполнения Контракта. </w:t>
      </w:r>
    </w:p>
    <w:p w:rsidR="0016738A" w:rsidRPr="0016738A" w:rsidRDefault="0016738A" w:rsidP="0016738A">
      <w:pPr>
        <w:spacing w:after="0" w:line="240" w:lineRule="auto"/>
        <w:jc w:val="both"/>
        <w:rPr>
          <w:rFonts w:eastAsia="Times New Roman" w:cs="Times New Roman"/>
          <w:bCs/>
        </w:rPr>
      </w:pPr>
      <w:r w:rsidRPr="0016738A">
        <w:rPr>
          <w:rFonts w:eastAsia="Times New Roman" w:cs="Times New Roman"/>
          <w:bCs/>
        </w:rPr>
        <w:t xml:space="preserve">8.2. Способ  обеспечения исполнения Контракта   определяется </w:t>
      </w:r>
      <w:r w:rsidRPr="0016738A">
        <w:rPr>
          <w:rFonts w:eastAsia="Times New Roman" w:cs="Times New Roman"/>
        </w:rPr>
        <w:t>Поставщиком</w:t>
      </w:r>
      <w:r w:rsidRPr="0016738A">
        <w:rPr>
          <w:rFonts w:eastAsia="Times New Roman" w:cs="Times New Roman"/>
          <w:bCs/>
        </w:rPr>
        <w:t xml:space="preserve">  самостоятельно  одним из следующих способов: </w:t>
      </w:r>
    </w:p>
    <w:p w:rsidR="0016738A" w:rsidRPr="0016738A" w:rsidRDefault="0016738A" w:rsidP="0016738A">
      <w:pPr>
        <w:spacing w:after="0" w:line="240" w:lineRule="auto"/>
        <w:jc w:val="both"/>
        <w:rPr>
          <w:rFonts w:eastAsia="Times New Roman" w:cs="Times New Roman"/>
          <w:bCs/>
        </w:rPr>
      </w:pPr>
      <w:r w:rsidRPr="0016738A">
        <w:rPr>
          <w:rFonts w:eastAsia="Times New Roman" w:cs="Times New Roman"/>
          <w:bCs/>
        </w:rPr>
        <w:t>8.2.1.  предоставлением банковской гарантии, выданной  банком  и соответствующей требованиям, установленным ст.45 Закона №44-ФЗ;</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bCs/>
        </w:rPr>
        <w:t xml:space="preserve">8.2.2.  внесением денежных средств  на счет Заказчика, в размере 5 % </w:t>
      </w:r>
      <w:r w:rsidRPr="0016738A">
        <w:rPr>
          <w:rFonts w:eastAsia="Times New Roman" w:cs="Times New Roman"/>
        </w:rPr>
        <w:t>начальной (максимальной) цены контракта.</w:t>
      </w:r>
    </w:p>
    <w:p w:rsidR="0016738A" w:rsidRPr="0016738A" w:rsidRDefault="0016738A" w:rsidP="0016738A">
      <w:pPr>
        <w:spacing w:after="0" w:line="240" w:lineRule="auto"/>
        <w:jc w:val="both"/>
        <w:rPr>
          <w:rFonts w:eastAsia="Times New Roman" w:cs="Times New Roman"/>
          <w:bCs/>
          <w:iCs/>
        </w:rPr>
      </w:pPr>
      <w:r w:rsidRPr="0016738A">
        <w:rPr>
          <w:rFonts w:eastAsia="Times New Roman" w:cs="Times New Roman"/>
          <w:bCs/>
          <w:iCs/>
        </w:rPr>
        <w:t>Факт внесения  денежных средств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6738A" w:rsidRPr="0016738A" w:rsidRDefault="0016738A" w:rsidP="0016738A">
      <w:pPr>
        <w:shd w:val="clear" w:color="auto" w:fill="FFFFFF"/>
        <w:tabs>
          <w:tab w:val="left" w:pos="1123"/>
        </w:tabs>
        <w:spacing w:after="0" w:line="240" w:lineRule="auto"/>
        <w:jc w:val="both"/>
        <w:rPr>
          <w:rFonts w:eastAsia="Times New Roman" w:cs="Times New Roman"/>
          <w:b/>
          <w:bCs/>
          <w:spacing w:val="-3"/>
        </w:rPr>
      </w:pPr>
      <w:r w:rsidRPr="0016738A">
        <w:rPr>
          <w:rFonts w:eastAsia="Times New Roman" w:cs="Times New Roman"/>
          <w:bCs/>
        </w:rPr>
        <w:t xml:space="preserve">8.3. </w:t>
      </w:r>
      <w:proofErr w:type="gramStart"/>
      <w:r w:rsidRPr="0016738A">
        <w:rPr>
          <w:rFonts w:eastAsia="Times New Roman" w:cs="Times New Roman"/>
        </w:rPr>
        <w:t>Поставщику</w:t>
      </w:r>
      <w:r w:rsidRPr="0016738A">
        <w:rPr>
          <w:rFonts w:eastAsia="Times New Roman" w:cs="Times New Roman"/>
          <w:bCs/>
          <w:iCs/>
        </w:rPr>
        <w:t xml:space="preserve">  возвращается</w:t>
      </w:r>
      <w:r w:rsidRPr="0016738A">
        <w:rPr>
          <w:rFonts w:eastAsia="Times New Roman" w:cs="Times New Roman"/>
        </w:rPr>
        <w:t xml:space="preserve">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выполнения Поставщиком обязательств по Контракту после получения Заказчиком соответствующего письменного требования от Поставщика с указанием расчетного счета.</w:t>
      </w:r>
      <w:proofErr w:type="gramEnd"/>
    </w:p>
    <w:p w:rsidR="0016738A" w:rsidRPr="0016738A" w:rsidRDefault="0016738A" w:rsidP="0016738A">
      <w:pPr>
        <w:spacing w:after="0" w:line="240" w:lineRule="auto"/>
        <w:jc w:val="both"/>
        <w:rPr>
          <w:rFonts w:eastAsia="Times New Roman" w:cs="Times New Roman"/>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bookmarkStart w:id="4" w:name="sub_9"/>
      <w:r w:rsidRPr="0016738A">
        <w:rPr>
          <w:rFonts w:eastAsia="Times New Roman" w:cs="Times New Roman"/>
          <w:b/>
          <w:kern w:val="28"/>
          <w:lang w:eastAsia="ru-RU" w:bidi="ar-SA"/>
        </w:rPr>
        <w:t>9. Обстоятельства непреодолимой силы</w:t>
      </w:r>
      <w:bookmarkEnd w:id="4"/>
    </w:p>
    <w:p w:rsidR="0016738A" w:rsidRPr="0016738A" w:rsidRDefault="0016738A" w:rsidP="0016738A">
      <w:pPr>
        <w:tabs>
          <w:tab w:val="left" w:pos="540"/>
        </w:tabs>
        <w:spacing w:after="0" w:line="240" w:lineRule="auto"/>
        <w:jc w:val="both"/>
        <w:rPr>
          <w:rFonts w:eastAsia="Times New Roman" w:cs="Times New Roman"/>
        </w:rPr>
      </w:pPr>
      <w:bookmarkStart w:id="5" w:name="sub_10"/>
      <w:r w:rsidRPr="0016738A">
        <w:rPr>
          <w:rFonts w:eastAsia="Times New Roman" w:cs="Times New Roman"/>
        </w:rPr>
        <w:t>9.1.</w:t>
      </w:r>
      <w:r w:rsidRPr="0016738A">
        <w:rPr>
          <w:rFonts w:eastAsia="Times New Roman" w:cs="Times New Roman"/>
        </w:rPr>
        <w:tab/>
      </w:r>
      <w:proofErr w:type="gramStart"/>
      <w:r w:rsidRPr="0016738A">
        <w:rPr>
          <w:rFonts w:eastAsia="Times New Roman" w:cs="Times New Roman"/>
        </w:rPr>
        <w:t xml:space="preserve">В случае наступления обстоятельств, не позволяющих Сторонам исполнить свои обязательства по Контракту надлежащим образом,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исполнение данного </w:t>
      </w:r>
      <w:r w:rsidRPr="0016738A">
        <w:rPr>
          <w:rFonts w:eastAsia="Times New Roman" w:cs="Times New Roman"/>
        </w:rPr>
        <w:lastRenderedPageBreak/>
        <w:t>Контракта, срок исполнения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16738A" w:rsidRPr="0016738A" w:rsidRDefault="0016738A" w:rsidP="0016738A">
      <w:pPr>
        <w:tabs>
          <w:tab w:val="left" w:pos="540"/>
        </w:tabs>
        <w:spacing w:after="0" w:line="240" w:lineRule="auto"/>
        <w:jc w:val="both"/>
        <w:rPr>
          <w:rFonts w:eastAsia="Times New Roman" w:cs="Times New Roman"/>
        </w:rPr>
      </w:pPr>
      <w:bookmarkStart w:id="6" w:name="sub_11"/>
      <w:bookmarkEnd w:id="5"/>
      <w:r w:rsidRPr="0016738A">
        <w:rPr>
          <w:rFonts w:eastAsia="Times New Roman" w:cs="Times New Roman"/>
        </w:rPr>
        <w:t>9.2.</w:t>
      </w:r>
      <w:r w:rsidRPr="0016738A">
        <w:rPr>
          <w:rFonts w:eastAsia="Times New Roman"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bookmarkEnd w:id="6"/>
    <w:p w:rsidR="0016738A" w:rsidRPr="0016738A" w:rsidRDefault="0016738A" w:rsidP="0016738A">
      <w:pPr>
        <w:tabs>
          <w:tab w:val="left" w:pos="540"/>
        </w:tabs>
        <w:spacing w:after="0" w:line="240" w:lineRule="auto"/>
        <w:jc w:val="both"/>
        <w:rPr>
          <w:rFonts w:eastAsia="Times New Roman" w:cs="Times New Roman"/>
        </w:rPr>
      </w:pPr>
      <w:r w:rsidRPr="0016738A">
        <w:rPr>
          <w:rFonts w:eastAsia="Times New Roman" w:cs="Times New Roman"/>
        </w:rPr>
        <w:t>9.3.</w:t>
      </w:r>
      <w:r w:rsidRPr="0016738A">
        <w:rPr>
          <w:rFonts w:eastAsia="Times New Roman" w:cs="Times New Roman"/>
        </w:rPr>
        <w:tab/>
        <w:t>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9.4.</w:t>
      </w:r>
      <w:r w:rsidRPr="0016738A">
        <w:rPr>
          <w:rFonts w:eastAsia="Times New Roman" w:cs="Times New Roman"/>
        </w:rPr>
        <w:tab/>
        <w:t xml:space="preserve">Возникновение обстоятельств непреодолимой силы, предусмотренных </w:t>
      </w:r>
      <w:hyperlink w:anchor="sub_10" w:history="1">
        <w:r w:rsidRPr="0016738A">
          <w:rPr>
            <w:rFonts w:eastAsia="Times New Roman" w:cs="Times New Roman"/>
          </w:rPr>
          <w:t>п. 9.1</w:t>
        </w:r>
      </w:hyperlink>
      <w:r w:rsidRPr="0016738A">
        <w:rPr>
          <w:rFonts w:eastAsia="Times New Roman" w:cs="Times New Roman"/>
        </w:rPr>
        <w:t xml:space="preserve"> Контракта, при условии соблюдения требований </w:t>
      </w:r>
      <w:hyperlink w:anchor="sub_11" w:history="1">
        <w:r w:rsidRPr="0016738A">
          <w:rPr>
            <w:rFonts w:eastAsia="Times New Roman" w:cs="Times New Roman"/>
          </w:rPr>
          <w:t>п. 9.2</w:t>
        </w:r>
      </w:hyperlink>
      <w:r w:rsidRPr="0016738A">
        <w:rPr>
          <w:rFonts w:eastAsia="Times New Roman" w:cs="Times New Roman"/>
        </w:rPr>
        <w:t xml:space="preserve">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9.5.</w:t>
      </w:r>
      <w:r w:rsidRPr="0016738A">
        <w:rPr>
          <w:rFonts w:eastAsia="Times New Roman" w:cs="Times New Roman"/>
        </w:rPr>
        <w:tab/>
        <w:t xml:space="preserve">Если обстоятельства, указанные в </w:t>
      </w:r>
      <w:hyperlink w:anchor="sub_10" w:history="1">
        <w:r w:rsidRPr="0016738A">
          <w:rPr>
            <w:rFonts w:eastAsia="Times New Roman" w:cs="Times New Roman"/>
          </w:rPr>
          <w:t>п. 9.1</w:t>
        </w:r>
      </w:hyperlink>
      <w:r w:rsidRPr="0016738A">
        <w:rPr>
          <w:rFonts w:eastAsia="Times New Roman" w:cs="Times New Roman"/>
        </w:rPr>
        <w:t xml:space="preserve"> Контракта, будут длиться более 3 (трех) месяцев </w:t>
      </w:r>
      <w:proofErr w:type="gramStart"/>
      <w:r w:rsidRPr="0016738A">
        <w:rPr>
          <w:rFonts w:eastAsia="Times New Roman" w:cs="Times New Roman"/>
        </w:rPr>
        <w:t>с даты</w:t>
      </w:r>
      <w:proofErr w:type="gramEnd"/>
      <w:r w:rsidRPr="0016738A">
        <w:rPr>
          <w:rFonts w:eastAsia="Times New Roman" w:cs="Times New Roman"/>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16738A" w:rsidRPr="0016738A" w:rsidRDefault="0016738A" w:rsidP="0016738A">
      <w:pPr>
        <w:keepNext/>
        <w:widowControl/>
        <w:suppressAutoHyphens w:val="0"/>
        <w:spacing w:after="0" w:line="240" w:lineRule="auto"/>
        <w:jc w:val="both"/>
        <w:outlineLvl w:val="0"/>
        <w:rPr>
          <w:rFonts w:eastAsia="Times New Roman" w:cs="Times New Roman"/>
          <w:b/>
          <w:kern w:val="28"/>
          <w:lang w:eastAsia="ru-RU" w:bidi="ar-SA"/>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t>10. Порядок разрешения споров</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10.1.</w:t>
      </w:r>
      <w:r w:rsidRPr="0016738A">
        <w:rPr>
          <w:rFonts w:eastAsia="Times New Roman" w:cs="Times New Roman"/>
        </w:rPr>
        <w:tab/>
        <w:t>Все споры и разногласия, возникающие при исполнении настоящего Контракта, разрешаются путем переговоров между Сторонами.</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10.2.</w:t>
      </w:r>
      <w:r w:rsidRPr="0016738A">
        <w:rPr>
          <w:rFonts w:eastAsia="Times New Roman" w:cs="Times New Roman"/>
        </w:rPr>
        <w:tab/>
        <w:t>В случае невозможности урегулирования споров путем переговоров Стороны передают их на рассмотрение в Арбитражный суд Ивановской области.</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10.3.</w:t>
      </w:r>
      <w:r w:rsidRPr="0016738A">
        <w:rPr>
          <w:rFonts w:eastAsia="Times New Roman" w:cs="Times New Roman"/>
        </w:rPr>
        <w:tab/>
        <w:t>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(десяти) календарных дней с момента получения претензии.</w:t>
      </w:r>
    </w:p>
    <w:p w:rsidR="0016738A" w:rsidRPr="0016738A" w:rsidRDefault="0016738A" w:rsidP="0016738A">
      <w:pPr>
        <w:keepNext/>
        <w:widowControl/>
        <w:suppressAutoHyphens w:val="0"/>
        <w:spacing w:after="0" w:line="240" w:lineRule="auto"/>
        <w:jc w:val="both"/>
        <w:outlineLvl w:val="0"/>
        <w:rPr>
          <w:rFonts w:eastAsia="Times New Roman" w:cs="Times New Roman"/>
          <w:b/>
          <w:kern w:val="28"/>
          <w:lang w:eastAsia="ru-RU" w:bidi="ar-SA"/>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r w:rsidRPr="0016738A">
        <w:rPr>
          <w:rFonts w:eastAsia="Times New Roman" w:cs="Times New Roman"/>
          <w:b/>
          <w:kern w:val="28"/>
          <w:lang w:eastAsia="ru-RU" w:bidi="ar-SA"/>
        </w:rPr>
        <w:t>11. Заключительные положения</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11.1.</w:t>
      </w:r>
      <w:r w:rsidRPr="0016738A">
        <w:rPr>
          <w:rFonts w:eastAsia="Times New Roman" w:cs="Times New Roman"/>
        </w:rPr>
        <w:tab/>
        <w:t>Настоящий Контракт составлен в двух подлинных экземплярах, имеющих одинаковую юридическую силу, по одному для каждой из Сторон.</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11.2.</w:t>
      </w:r>
      <w:r w:rsidRPr="0016738A">
        <w:rPr>
          <w:rFonts w:eastAsia="Times New Roman" w:cs="Times New Roman"/>
        </w:rPr>
        <w:tab/>
        <w:t>Контра</w:t>
      </w:r>
      <w:proofErr w:type="gramStart"/>
      <w:r w:rsidRPr="0016738A">
        <w:rPr>
          <w:rFonts w:eastAsia="Times New Roman" w:cs="Times New Roman"/>
        </w:rPr>
        <w:t>кт вст</w:t>
      </w:r>
      <w:proofErr w:type="gramEnd"/>
      <w:r w:rsidRPr="0016738A">
        <w:rPr>
          <w:rFonts w:eastAsia="Times New Roman" w:cs="Times New Roman"/>
        </w:rPr>
        <w:t>упает в силу с момента его подписания Сторонами и действует до полного исполнения Сторонами своих обязательств по контракту.</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Обязательства по настоящему Контракту могут быть исполнены сторонами досрочно, при наличии такого соглашения между Сторонами.</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11.3.</w:t>
      </w:r>
      <w:r w:rsidRPr="0016738A">
        <w:rPr>
          <w:rFonts w:eastAsia="Times New Roman" w:cs="Times New Roman"/>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16738A" w:rsidRPr="0016738A" w:rsidRDefault="0016738A" w:rsidP="0016738A">
      <w:pPr>
        <w:spacing w:after="0" w:line="240" w:lineRule="auto"/>
        <w:jc w:val="both"/>
        <w:rPr>
          <w:rFonts w:eastAsia="Times New Roman" w:cs="Times New Roman"/>
          <w:lang w:eastAsia="ru-RU"/>
        </w:rPr>
      </w:pPr>
      <w:r w:rsidRPr="0016738A">
        <w:rPr>
          <w:rFonts w:eastAsia="Times New Roman" w:cs="Times New Roman"/>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11.5.</w:t>
      </w:r>
      <w:r w:rsidRPr="0016738A">
        <w:rPr>
          <w:rFonts w:eastAsia="Times New Roman" w:cs="Times New Roman"/>
        </w:rPr>
        <w:tab/>
        <w:t xml:space="preserve">Настоящий </w:t>
      </w:r>
      <w:proofErr w:type="gramStart"/>
      <w:r w:rsidRPr="0016738A">
        <w:rPr>
          <w:rFonts w:eastAsia="Times New Roman" w:cs="Times New Roman"/>
        </w:rPr>
        <w:t>Контракт</w:t>
      </w:r>
      <w:proofErr w:type="gramEnd"/>
      <w:r w:rsidRPr="0016738A">
        <w:rPr>
          <w:rFonts w:eastAsia="Times New Roman" w:cs="Times New Roman"/>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16738A" w:rsidRPr="0016738A" w:rsidRDefault="0016738A" w:rsidP="0016738A">
      <w:pPr>
        <w:spacing w:after="0" w:line="240" w:lineRule="auto"/>
        <w:jc w:val="both"/>
        <w:rPr>
          <w:rFonts w:eastAsia="Times New Roman" w:cs="Times New Roman"/>
          <w:lang w:eastAsia="en-US"/>
        </w:rPr>
      </w:pPr>
      <w:r w:rsidRPr="0016738A">
        <w:rPr>
          <w:rFonts w:eastAsia="Times New Roman" w:cs="Times New Roman"/>
        </w:rPr>
        <w:t xml:space="preserve">Расторжение </w:t>
      </w:r>
      <w:r w:rsidRPr="0016738A">
        <w:rPr>
          <w:rFonts w:eastAsia="Times New Roman" w:cs="Times New Roman"/>
          <w:lang w:eastAsia="en-US"/>
        </w:rPr>
        <w:t xml:space="preserve"> контракта</w:t>
      </w:r>
      <w:r w:rsidRPr="0016738A">
        <w:rPr>
          <w:rFonts w:eastAsia="Times New Roman" w:cs="Times New Roman"/>
        </w:rPr>
        <w:t xml:space="preserve"> в связи с односторонним отказом Стороны от исполнения </w:t>
      </w:r>
      <w:r w:rsidRPr="0016738A">
        <w:rPr>
          <w:rFonts w:eastAsia="Times New Roman" w:cs="Times New Roman"/>
          <w:lang w:eastAsia="en-US"/>
        </w:rPr>
        <w:t xml:space="preserve">контракта </w:t>
      </w:r>
      <w:r w:rsidRPr="0016738A">
        <w:rPr>
          <w:rFonts w:eastAsia="Times New Roman" w:cs="Times New Roman"/>
        </w:rPr>
        <w:t>осуществляется в порядке, установленном статьей 95 Закона № 44-ФЗ.</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11.6.</w:t>
      </w:r>
      <w:r w:rsidRPr="0016738A">
        <w:rPr>
          <w:rFonts w:eastAsia="Times New Roman" w:cs="Times New Roman"/>
        </w:rPr>
        <w:tab/>
        <w:t xml:space="preserve">В случае изменения у </w:t>
      </w:r>
      <w:proofErr w:type="gramStart"/>
      <w:r w:rsidRPr="0016738A">
        <w:rPr>
          <w:rFonts w:eastAsia="Times New Roman" w:cs="Times New Roman"/>
        </w:rPr>
        <w:t>какой-либо</w:t>
      </w:r>
      <w:proofErr w:type="gramEnd"/>
      <w:r w:rsidRPr="0016738A">
        <w:rPr>
          <w:rFonts w:eastAsia="Times New Roman" w:cs="Times New Roman"/>
        </w:rPr>
        <w:t xml:space="preserve"> из Сторон местонахождения, наименования, банковских и прочих реквизитов такая сторона обязана в течение 5 (пяти)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11.7.</w:t>
      </w:r>
      <w:r w:rsidRPr="0016738A">
        <w:rPr>
          <w:rFonts w:eastAsia="Times New Roman" w:cs="Times New Roman"/>
        </w:rPr>
        <w:tab/>
        <w:t>Вопросы, не урегулированные настоящим Контрактом, разрешаются в соответствии с действующим законодательством Российской Федерации.</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11.8. Следующие Приложения к Контракту являются его неотъемлемой частью:</w:t>
      </w:r>
    </w:p>
    <w:p w:rsidR="0016738A" w:rsidRPr="0016738A" w:rsidRDefault="0016738A" w:rsidP="0016738A">
      <w:pPr>
        <w:spacing w:after="0" w:line="240" w:lineRule="auto"/>
        <w:jc w:val="both"/>
        <w:rPr>
          <w:rFonts w:eastAsia="Times New Roman" w:cs="Times New Roman"/>
        </w:rPr>
      </w:pPr>
      <w:r w:rsidRPr="0016738A">
        <w:rPr>
          <w:rFonts w:eastAsia="Times New Roman" w:cs="Times New Roman"/>
        </w:rPr>
        <w:t xml:space="preserve">Приложение № 1  Спецификация на поставляемый Товар. </w:t>
      </w:r>
    </w:p>
    <w:p w:rsidR="0016738A" w:rsidRDefault="0016738A" w:rsidP="0016738A">
      <w:pPr>
        <w:spacing w:after="0" w:line="240" w:lineRule="auto"/>
        <w:jc w:val="both"/>
        <w:rPr>
          <w:rFonts w:eastAsia="Times New Roman" w:cs="Times New Roman"/>
        </w:rPr>
      </w:pPr>
      <w:r w:rsidRPr="0016738A">
        <w:rPr>
          <w:rFonts w:eastAsia="Times New Roman" w:cs="Times New Roman"/>
        </w:rPr>
        <w:lastRenderedPageBreak/>
        <w:t>Приложение № 2  Форма Акта приема-передачи Товара.</w:t>
      </w:r>
    </w:p>
    <w:p w:rsidR="0016738A" w:rsidRPr="0016738A" w:rsidRDefault="0016738A" w:rsidP="0016738A">
      <w:pPr>
        <w:spacing w:after="0" w:line="240" w:lineRule="auto"/>
        <w:jc w:val="both"/>
        <w:rPr>
          <w:rFonts w:eastAsia="Times New Roman" w:cs="Times New Roman"/>
        </w:rPr>
      </w:pPr>
    </w:p>
    <w:p w:rsidR="0016738A" w:rsidRPr="0016738A" w:rsidRDefault="0016738A" w:rsidP="0016738A">
      <w:pPr>
        <w:keepNext/>
        <w:widowControl/>
        <w:suppressAutoHyphens w:val="0"/>
        <w:spacing w:after="0" w:line="240" w:lineRule="auto"/>
        <w:jc w:val="center"/>
        <w:outlineLvl w:val="0"/>
        <w:rPr>
          <w:rFonts w:eastAsia="Times New Roman" w:cs="Times New Roman"/>
          <w:b/>
          <w:kern w:val="28"/>
          <w:lang w:eastAsia="ru-RU" w:bidi="ar-SA"/>
        </w:rPr>
      </w:pPr>
      <w:bookmarkStart w:id="7" w:name="sub_7"/>
      <w:r w:rsidRPr="0016738A">
        <w:rPr>
          <w:rFonts w:eastAsia="Times New Roman" w:cs="Times New Roman"/>
          <w:b/>
          <w:kern w:val="28"/>
          <w:lang w:eastAsia="ru-RU" w:bidi="ar-SA"/>
        </w:rPr>
        <w:t>12. Адреса, банковские реквизиты и подписи Сторон</w:t>
      </w:r>
    </w:p>
    <w:tbl>
      <w:tblPr>
        <w:tblW w:w="0" w:type="auto"/>
        <w:jc w:val="center"/>
        <w:tblInd w:w="108" w:type="dxa"/>
        <w:tblLayout w:type="fixed"/>
        <w:tblLook w:val="0000" w:firstRow="0" w:lastRow="0" w:firstColumn="0" w:lastColumn="0" w:noHBand="0" w:noVBand="0"/>
      </w:tblPr>
      <w:tblGrid>
        <w:gridCol w:w="5511"/>
        <w:gridCol w:w="5121"/>
      </w:tblGrid>
      <w:tr w:rsidR="0016738A" w:rsidRPr="0016738A" w:rsidTr="00A65950">
        <w:trPr>
          <w:jc w:val="center"/>
        </w:trPr>
        <w:tc>
          <w:tcPr>
            <w:tcW w:w="5511" w:type="dxa"/>
            <w:vAlign w:val="center"/>
          </w:tcPr>
          <w:p w:rsidR="0016738A" w:rsidRPr="0016738A" w:rsidRDefault="0016738A" w:rsidP="0016738A">
            <w:pPr>
              <w:widowControl/>
              <w:spacing w:after="0"/>
              <w:jc w:val="center"/>
              <w:rPr>
                <w:rFonts w:eastAsia="Times New Roman"/>
                <w:b/>
                <w:sz w:val="22"/>
                <w:szCs w:val="22"/>
              </w:rPr>
            </w:pPr>
            <w:r w:rsidRPr="0016738A">
              <w:rPr>
                <w:rFonts w:eastAsia="Times New Roman"/>
                <w:b/>
                <w:sz w:val="22"/>
                <w:szCs w:val="22"/>
              </w:rPr>
              <w:t>ЗАКАЗЧИК:</w:t>
            </w: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jc w:val="center"/>
              <w:rPr>
                <w:rFonts w:eastAsia="Times New Roman"/>
                <w:b/>
                <w:sz w:val="22"/>
                <w:szCs w:val="22"/>
              </w:rPr>
            </w:pPr>
            <w:r w:rsidRPr="0016738A">
              <w:rPr>
                <w:rFonts w:eastAsia="Times New Roman"/>
                <w:b/>
                <w:sz w:val="22"/>
                <w:szCs w:val="22"/>
              </w:rPr>
              <w:t>МКУ «Молодежный центр»</w:t>
            </w:r>
          </w:p>
          <w:p w:rsidR="0016738A" w:rsidRPr="0016738A" w:rsidRDefault="0016738A" w:rsidP="0016738A">
            <w:pPr>
              <w:widowControl/>
              <w:spacing w:after="0"/>
              <w:jc w:val="center"/>
              <w:rPr>
                <w:rFonts w:eastAsia="Times New Roman"/>
                <w:b/>
                <w:sz w:val="22"/>
                <w:szCs w:val="22"/>
              </w:rPr>
            </w:pPr>
            <w:smartTag w:uri="urn:schemas-microsoft-com:office:smarttags" w:element="metricconverter">
              <w:smartTagPr>
                <w:attr w:name="ProductID" w:val="153003, г"/>
              </w:smartTagPr>
              <w:r w:rsidRPr="0016738A">
                <w:rPr>
                  <w:rFonts w:eastAsia="Times New Roman"/>
                  <w:spacing w:val="-2"/>
                  <w:sz w:val="22"/>
                  <w:szCs w:val="22"/>
                </w:rPr>
                <w:t>153003, г</w:t>
              </w:r>
            </w:smartTag>
            <w:r w:rsidRPr="0016738A">
              <w:rPr>
                <w:rFonts w:eastAsia="Times New Roman"/>
                <w:spacing w:val="-2"/>
                <w:sz w:val="22"/>
                <w:szCs w:val="22"/>
              </w:rPr>
              <w:t>. Иваново, ул. Мархлевского, д. 40</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 xml:space="preserve">ИНН/КПП 3702065290/370201001 </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 xml:space="preserve"> Тел.(4932) 33-87-23</w:t>
            </w:r>
          </w:p>
          <w:p w:rsidR="0016738A" w:rsidRPr="0016738A" w:rsidRDefault="00D30F26" w:rsidP="00D30F26">
            <w:pPr>
              <w:widowControl/>
              <w:suppressAutoHyphens w:val="0"/>
              <w:spacing w:after="0" w:line="240" w:lineRule="auto"/>
              <w:jc w:val="center"/>
              <w:rPr>
                <w:rFonts w:eastAsia="Times New Roman" w:cs="Times New Roman"/>
                <w:color w:val="000000"/>
                <w:lang w:eastAsia="ru-RU" w:bidi="ar-SA"/>
              </w:rPr>
            </w:pPr>
            <w:r w:rsidRPr="00026DBC">
              <w:rPr>
                <w:rFonts w:eastAsia="Times New Roman" w:cs="Times New Roman"/>
                <w:color w:val="000000"/>
                <w:lang w:eastAsia="ru-RU" w:bidi="ar-SA"/>
              </w:rPr>
              <w:t xml:space="preserve">ОТДЕНИЕ ИВАНОВО </w:t>
            </w:r>
            <w:proofErr w:type="spellStart"/>
            <w:r w:rsidRPr="00026DBC">
              <w:rPr>
                <w:rFonts w:eastAsia="Times New Roman" w:cs="Times New Roman"/>
                <w:color w:val="000000"/>
                <w:lang w:eastAsia="ru-RU" w:bidi="ar-SA"/>
              </w:rPr>
              <w:t>г</w:t>
            </w:r>
            <w:proofErr w:type="gramStart"/>
            <w:r w:rsidRPr="00026DBC">
              <w:rPr>
                <w:rFonts w:eastAsia="Times New Roman" w:cs="Times New Roman"/>
                <w:color w:val="000000"/>
                <w:lang w:eastAsia="ru-RU" w:bidi="ar-SA"/>
              </w:rPr>
              <w:t>.И</w:t>
            </w:r>
            <w:proofErr w:type="gramEnd"/>
            <w:r w:rsidRPr="00026DBC">
              <w:rPr>
                <w:rFonts w:eastAsia="Times New Roman" w:cs="Times New Roman"/>
                <w:color w:val="000000"/>
                <w:lang w:eastAsia="ru-RU" w:bidi="ar-SA"/>
              </w:rPr>
              <w:t>ваново</w:t>
            </w:r>
            <w:proofErr w:type="spellEnd"/>
            <w:r w:rsidRPr="00026DBC">
              <w:rPr>
                <w:rFonts w:eastAsia="Times New Roman" w:cs="Times New Roman"/>
                <w:color w:val="000000"/>
                <w:lang w:eastAsia="ru-RU" w:bidi="ar-SA"/>
              </w:rPr>
              <w:t>,</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БИК 042406001</w:t>
            </w:r>
          </w:p>
          <w:p w:rsidR="0016738A" w:rsidRPr="0016738A" w:rsidRDefault="0016738A" w:rsidP="0016738A">
            <w:pPr>
              <w:widowControl/>
              <w:spacing w:after="0"/>
              <w:jc w:val="center"/>
              <w:rPr>
                <w:rFonts w:eastAsia="Times New Roman"/>
                <w:sz w:val="22"/>
                <w:szCs w:val="22"/>
              </w:rPr>
            </w:pPr>
            <w:proofErr w:type="gramStart"/>
            <w:r w:rsidRPr="0016738A">
              <w:rPr>
                <w:rFonts w:eastAsia="Times New Roman"/>
                <w:sz w:val="22"/>
                <w:szCs w:val="22"/>
              </w:rPr>
              <w:t>Р</w:t>
            </w:r>
            <w:proofErr w:type="gramEnd"/>
            <w:r w:rsidRPr="0016738A">
              <w:rPr>
                <w:rFonts w:eastAsia="Times New Roman"/>
                <w:sz w:val="22"/>
                <w:szCs w:val="22"/>
              </w:rPr>
              <w:t>/с: 40204810800000000054</w:t>
            </w:r>
          </w:p>
          <w:p w:rsidR="0016738A" w:rsidRPr="0016738A" w:rsidRDefault="0016738A" w:rsidP="0016738A">
            <w:pPr>
              <w:widowControl/>
              <w:spacing w:after="0"/>
              <w:rPr>
                <w:rFonts w:eastAsia="Times New Roman"/>
                <w:sz w:val="22"/>
                <w:szCs w:val="22"/>
              </w:rPr>
            </w:pPr>
          </w:p>
          <w:p w:rsidR="0016738A" w:rsidRPr="0016738A" w:rsidRDefault="0016738A" w:rsidP="0016738A">
            <w:pPr>
              <w:widowControl/>
              <w:spacing w:after="0"/>
              <w:jc w:val="center"/>
              <w:rPr>
                <w:rFonts w:eastAsia="Times New Roman"/>
                <w:sz w:val="22"/>
                <w:szCs w:val="22"/>
              </w:rPr>
            </w:pP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jc w:val="center"/>
              <w:rPr>
                <w:rFonts w:eastAsia="Times New Roman"/>
                <w:sz w:val="22"/>
                <w:szCs w:val="22"/>
              </w:rPr>
            </w:pPr>
          </w:p>
          <w:p w:rsidR="0016738A" w:rsidRPr="0016738A" w:rsidRDefault="0016738A" w:rsidP="0016738A">
            <w:pPr>
              <w:widowControl/>
              <w:spacing w:after="0"/>
              <w:jc w:val="center"/>
              <w:rPr>
                <w:rFonts w:eastAsia="Times New Roman"/>
                <w:sz w:val="22"/>
                <w:szCs w:val="22"/>
              </w:rPr>
            </w:pP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___________________/</w:t>
            </w:r>
            <w:proofErr w:type="spellStart"/>
            <w:r w:rsidRPr="0016738A">
              <w:rPr>
                <w:rFonts w:eastAsia="Times New Roman"/>
                <w:sz w:val="22"/>
                <w:szCs w:val="22"/>
              </w:rPr>
              <w:t>Н.В.Климина</w:t>
            </w:r>
            <w:proofErr w:type="spellEnd"/>
            <w:r w:rsidRPr="0016738A">
              <w:rPr>
                <w:rFonts w:eastAsia="Times New Roman"/>
                <w:sz w:val="22"/>
                <w:szCs w:val="22"/>
              </w:rPr>
              <w:t>/</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М.П.</w:t>
            </w:r>
          </w:p>
        </w:tc>
        <w:tc>
          <w:tcPr>
            <w:tcW w:w="5121" w:type="dxa"/>
            <w:vAlign w:val="center"/>
          </w:tcPr>
          <w:p w:rsidR="0016738A" w:rsidRPr="0016738A" w:rsidRDefault="0016738A" w:rsidP="0016738A">
            <w:pPr>
              <w:widowControl/>
              <w:spacing w:after="0"/>
              <w:jc w:val="center"/>
              <w:rPr>
                <w:rFonts w:eastAsia="Times New Roman"/>
                <w:b/>
                <w:sz w:val="22"/>
                <w:szCs w:val="22"/>
              </w:rPr>
            </w:pPr>
            <w:r w:rsidRPr="0016738A">
              <w:rPr>
                <w:rFonts w:eastAsia="Times New Roman"/>
                <w:b/>
                <w:sz w:val="22"/>
                <w:szCs w:val="22"/>
              </w:rPr>
              <w:t>ПОСТАВЩИК:</w:t>
            </w: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jc w:val="center"/>
              <w:rPr>
                <w:rFonts w:eastAsia="Times New Roman"/>
                <w:b/>
                <w:sz w:val="22"/>
                <w:szCs w:val="22"/>
              </w:rPr>
            </w:pPr>
          </w:p>
          <w:p w:rsidR="0016738A" w:rsidRPr="0016738A" w:rsidRDefault="0016738A" w:rsidP="0016738A">
            <w:pPr>
              <w:widowControl/>
              <w:spacing w:after="0"/>
              <w:rPr>
                <w:rFonts w:eastAsia="Times New Roman"/>
                <w:b/>
                <w:sz w:val="22"/>
                <w:szCs w:val="22"/>
              </w:rPr>
            </w:pPr>
          </w:p>
          <w:p w:rsidR="0016738A" w:rsidRPr="0016738A" w:rsidRDefault="0016738A" w:rsidP="0016738A">
            <w:pPr>
              <w:widowControl/>
              <w:spacing w:after="0"/>
              <w:jc w:val="center"/>
              <w:rPr>
                <w:rFonts w:eastAsia="Times New Roman"/>
                <w:b/>
                <w:sz w:val="22"/>
                <w:szCs w:val="22"/>
              </w:rPr>
            </w:pPr>
            <w:r w:rsidRPr="0016738A">
              <w:rPr>
                <w:rFonts w:eastAsia="Times New Roman"/>
                <w:b/>
                <w:sz w:val="22"/>
                <w:szCs w:val="22"/>
              </w:rPr>
              <w:t>Юридический адрес/ Фактический адрес:</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 xml:space="preserve">ИНН/КПП </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 xml:space="preserve">ОГРН: </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БИК</w:t>
            </w:r>
          </w:p>
          <w:p w:rsidR="0016738A" w:rsidRPr="0016738A" w:rsidRDefault="0016738A" w:rsidP="0016738A">
            <w:pPr>
              <w:widowControl/>
              <w:spacing w:after="0"/>
              <w:jc w:val="center"/>
              <w:rPr>
                <w:rFonts w:eastAsia="Times New Roman"/>
                <w:sz w:val="22"/>
                <w:szCs w:val="22"/>
              </w:rPr>
            </w:pPr>
            <w:proofErr w:type="gramStart"/>
            <w:r w:rsidRPr="0016738A">
              <w:rPr>
                <w:rFonts w:eastAsia="Times New Roman"/>
                <w:sz w:val="22"/>
                <w:szCs w:val="22"/>
              </w:rPr>
              <w:t>Р</w:t>
            </w:r>
            <w:proofErr w:type="gramEnd"/>
            <w:r w:rsidRPr="0016738A">
              <w:rPr>
                <w:rFonts w:eastAsia="Times New Roman"/>
                <w:sz w:val="22"/>
                <w:szCs w:val="22"/>
              </w:rPr>
              <w:t xml:space="preserve">/с: </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 xml:space="preserve">К/с: </w:t>
            </w:r>
          </w:p>
          <w:p w:rsidR="0016738A" w:rsidRPr="0016738A" w:rsidRDefault="0016738A" w:rsidP="0016738A">
            <w:pPr>
              <w:widowControl/>
              <w:spacing w:after="0"/>
              <w:rPr>
                <w:rFonts w:eastAsia="Times New Roman"/>
                <w:sz w:val="22"/>
                <w:szCs w:val="22"/>
              </w:rPr>
            </w:pPr>
          </w:p>
          <w:p w:rsidR="0016738A" w:rsidRPr="0016738A" w:rsidRDefault="0016738A" w:rsidP="0016738A">
            <w:pPr>
              <w:widowControl/>
              <w:spacing w:after="0"/>
              <w:rPr>
                <w:rFonts w:eastAsia="Times New Roman"/>
                <w:sz w:val="22"/>
                <w:szCs w:val="22"/>
              </w:rPr>
            </w:pPr>
          </w:p>
          <w:p w:rsidR="0016738A" w:rsidRPr="0016738A" w:rsidRDefault="0016738A" w:rsidP="0016738A">
            <w:pPr>
              <w:widowControl/>
              <w:spacing w:after="0"/>
              <w:rPr>
                <w:rFonts w:eastAsia="Times New Roman"/>
                <w:sz w:val="22"/>
                <w:szCs w:val="22"/>
              </w:rPr>
            </w:pPr>
          </w:p>
          <w:p w:rsidR="0016738A" w:rsidRPr="0016738A" w:rsidRDefault="0016738A" w:rsidP="0016738A">
            <w:pPr>
              <w:widowControl/>
              <w:spacing w:after="0"/>
              <w:rPr>
                <w:rFonts w:eastAsia="Times New Roman"/>
                <w:sz w:val="22"/>
                <w:szCs w:val="22"/>
              </w:rPr>
            </w:pPr>
          </w:p>
          <w:p w:rsidR="0016738A" w:rsidRPr="0016738A" w:rsidRDefault="0016738A" w:rsidP="0016738A">
            <w:pPr>
              <w:widowControl/>
              <w:spacing w:after="0"/>
              <w:jc w:val="center"/>
              <w:rPr>
                <w:rFonts w:eastAsia="Times New Roman"/>
                <w:sz w:val="22"/>
                <w:szCs w:val="22"/>
              </w:rPr>
            </w:pP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___________________/ /</w:t>
            </w:r>
          </w:p>
          <w:p w:rsidR="0016738A" w:rsidRPr="0016738A" w:rsidRDefault="0016738A" w:rsidP="0016738A">
            <w:pPr>
              <w:widowControl/>
              <w:spacing w:after="0"/>
              <w:jc w:val="center"/>
              <w:rPr>
                <w:rFonts w:eastAsia="Times New Roman"/>
                <w:sz w:val="22"/>
                <w:szCs w:val="22"/>
              </w:rPr>
            </w:pPr>
            <w:r w:rsidRPr="0016738A">
              <w:rPr>
                <w:rFonts w:eastAsia="Times New Roman"/>
                <w:sz w:val="22"/>
                <w:szCs w:val="22"/>
              </w:rPr>
              <w:t>М.П.</w:t>
            </w:r>
          </w:p>
        </w:tc>
      </w:tr>
      <w:bookmarkEnd w:id="7"/>
    </w:tbl>
    <w:p w:rsidR="007C3803" w:rsidRDefault="007C3803" w:rsidP="007C3803">
      <w:pPr>
        <w:ind w:firstLine="720"/>
        <w:jc w:val="right"/>
        <w:rPr>
          <w:sz w:val="22"/>
          <w:szCs w:val="22"/>
        </w:rPr>
      </w:pPr>
      <w:r>
        <w:rPr>
          <w:sz w:val="22"/>
          <w:szCs w:val="22"/>
        </w:rPr>
        <w:br w:type="page"/>
      </w:r>
    </w:p>
    <w:p w:rsidR="007C3803" w:rsidRPr="00F2710F" w:rsidRDefault="007C3803" w:rsidP="00B57753">
      <w:pPr>
        <w:spacing w:after="0" w:line="240" w:lineRule="auto"/>
        <w:ind w:firstLine="720"/>
        <w:jc w:val="right"/>
        <w:rPr>
          <w:bCs/>
          <w:sz w:val="22"/>
          <w:szCs w:val="22"/>
        </w:rPr>
      </w:pPr>
      <w:r w:rsidRPr="00F2710F">
        <w:rPr>
          <w:bCs/>
          <w:sz w:val="22"/>
          <w:szCs w:val="22"/>
        </w:rPr>
        <w:lastRenderedPageBreak/>
        <w:t>Приложение №1</w:t>
      </w:r>
    </w:p>
    <w:p w:rsidR="007C3803" w:rsidRPr="00F2710F" w:rsidRDefault="007C3803" w:rsidP="00B57753">
      <w:pPr>
        <w:spacing w:after="0" w:line="240" w:lineRule="auto"/>
        <w:jc w:val="right"/>
        <w:rPr>
          <w:bCs/>
          <w:sz w:val="22"/>
          <w:szCs w:val="22"/>
        </w:rPr>
      </w:pPr>
      <w:r w:rsidRPr="00F2710F">
        <w:rPr>
          <w:bCs/>
          <w:sz w:val="22"/>
          <w:szCs w:val="22"/>
        </w:rPr>
        <w:t xml:space="preserve">                                                                          к муниципальному контракту № __________</w:t>
      </w:r>
    </w:p>
    <w:p w:rsidR="007C3803" w:rsidRPr="00F2710F" w:rsidRDefault="007C3803" w:rsidP="00B57753">
      <w:pPr>
        <w:spacing w:after="0" w:line="240" w:lineRule="auto"/>
        <w:ind w:firstLine="720"/>
        <w:jc w:val="right"/>
        <w:rPr>
          <w:sz w:val="22"/>
          <w:szCs w:val="22"/>
        </w:rPr>
      </w:pPr>
      <w:r w:rsidRPr="00F2710F">
        <w:rPr>
          <w:sz w:val="22"/>
          <w:szCs w:val="22"/>
        </w:rPr>
        <w:t xml:space="preserve">                                                                                 от «____» ___________ 2014 г.</w:t>
      </w:r>
    </w:p>
    <w:p w:rsidR="007C3803" w:rsidRPr="007C3803" w:rsidRDefault="007C3803" w:rsidP="007C3803">
      <w:pPr>
        <w:spacing w:after="0" w:line="240" w:lineRule="auto"/>
        <w:ind w:firstLine="720"/>
        <w:jc w:val="center"/>
        <w:rPr>
          <w:b/>
        </w:rPr>
      </w:pPr>
    </w:p>
    <w:p w:rsidR="007C3803" w:rsidRPr="007C3803" w:rsidRDefault="007C3803" w:rsidP="007C3803">
      <w:pPr>
        <w:spacing w:after="0" w:line="240" w:lineRule="auto"/>
        <w:ind w:firstLine="720"/>
        <w:jc w:val="right"/>
        <w:rPr>
          <w:b/>
        </w:rPr>
      </w:pPr>
      <w:r w:rsidRPr="007C3803">
        <w:t>Таблица 1</w:t>
      </w:r>
    </w:p>
    <w:p w:rsidR="007C3803" w:rsidRPr="007C3803" w:rsidRDefault="007C3803" w:rsidP="007C3803">
      <w:pPr>
        <w:spacing w:after="0" w:line="240" w:lineRule="auto"/>
        <w:ind w:firstLine="720"/>
        <w:jc w:val="center"/>
        <w:rPr>
          <w:b/>
        </w:rPr>
      </w:pPr>
      <w:r w:rsidRPr="007C3803">
        <w:rPr>
          <w:b/>
        </w:rPr>
        <w:t>Спецификация на товар</w:t>
      </w:r>
    </w:p>
    <w:tbl>
      <w:tblPr>
        <w:tblpPr w:leftFromText="180" w:rightFromText="180" w:bottomFromText="200" w:vertAnchor="text" w:horzAnchor="margin" w:tblpXSpec="center" w:tblpY="292"/>
        <w:tblW w:w="9609" w:type="dxa"/>
        <w:tblLayout w:type="fixed"/>
        <w:tblLook w:val="04A0" w:firstRow="1" w:lastRow="0" w:firstColumn="1" w:lastColumn="0" w:noHBand="0" w:noVBand="1"/>
      </w:tblPr>
      <w:tblGrid>
        <w:gridCol w:w="392"/>
        <w:gridCol w:w="2977"/>
        <w:gridCol w:w="2268"/>
        <w:gridCol w:w="2693"/>
        <w:gridCol w:w="1279"/>
      </w:tblGrid>
      <w:tr w:rsidR="009A6D70" w:rsidRPr="00B57753" w:rsidTr="009A6D70">
        <w:trPr>
          <w:trHeight w:val="542"/>
        </w:trPr>
        <w:tc>
          <w:tcPr>
            <w:tcW w:w="392" w:type="dxa"/>
            <w:tcBorders>
              <w:top w:val="single" w:sz="4" w:space="0" w:color="auto"/>
              <w:left w:val="single" w:sz="4" w:space="0" w:color="auto"/>
              <w:bottom w:val="single" w:sz="4" w:space="0" w:color="auto"/>
              <w:right w:val="single" w:sz="4" w:space="0" w:color="auto"/>
            </w:tcBorders>
            <w:vAlign w:val="center"/>
            <w:hideMark/>
          </w:tcPr>
          <w:p w:rsidR="009A6D70" w:rsidRPr="00B57753" w:rsidRDefault="009A6D70" w:rsidP="00B57753">
            <w:pPr>
              <w:spacing w:after="0" w:line="240" w:lineRule="auto"/>
              <w:ind w:left="-142" w:right="-108"/>
              <w:jc w:val="center"/>
              <w:rPr>
                <w:rFonts w:cs="Times New Roman"/>
                <w:bCs/>
                <w:sz w:val="22"/>
                <w:szCs w:val="22"/>
              </w:rPr>
            </w:pPr>
            <w:r w:rsidRPr="00B57753">
              <w:rPr>
                <w:rFonts w:cs="Times New Roman"/>
                <w:bCs/>
                <w:sz w:val="22"/>
                <w:szCs w:val="22"/>
              </w:rPr>
              <w:t xml:space="preserve">№ </w:t>
            </w:r>
            <w:proofErr w:type="gramStart"/>
            <w:r w:rsidRPr="00B57753">
              <w:rPr>
                <w:rFonts w:cs="Times New Roman"/>
                <w:bCs/>
                <w:sz w:val="22"/>
                <w:szCs w:val="22"/>
              </w:rPr>
              <w:t>п</w:t>
            </w:r>
            <w:proofErr w:type="gramEnd"/>
            <w:r w:rsidRPr="00B57753">
              <w:rPr>
                <w:rFonts w:cs="Times New Roman"/>
                <w:bCs/>
                <w:sz w:val="22"/>
                <w:szCs w:val="22"/>
              </w:rPr>
              <w:t>/п</w:t>
            </w:r>
          </w:p>
        </w:tc>
        <w:tc>
          <w:tcPr>
            <w:tcW w:w="2977" w:type="dxa"/>
            <w:tcBorders>
              <w:top w:val="single" w:sz="4" w:space="0" w:color="auto"/>
              <w:left w:val="nil"/>
              <w:bottom w:val="single" w:sz="4" w:space="0" w:color="auto"/>
              <w:right w:val="single" w:sz="4" w:space="0" w:color="auto"/>
            </w:tcBorders>
            <w:vAlign w:val="center"/>
            <w:hideMark/>
          </w:tcPr>
          <w:p w:rsidR="009A6D70" w:rsidRPr="00B57753" w:rsidRDefault="009A6D70" w:rsidP="00B57753">
            <w:pPr>
              <w:spacing w:after="0" w:line="240" w:lineRule="auto"/>
              <w:ind w:left="-108" w:right="-69"/>
              <w:jc w:val="center"/>
              <w:rPr>
                <w:rFonts w:cs="Times New Roman"/>
                <w:bCs/>
                <w:sz w:val="22"/>
                <w:szCs w:val="22"/>
              </w:rPr>
            </w:pPr>
            <w:proofErr w:type="gramStart"/>
            <w:r w:rsidRPr="00B57753">
              <w:rPr>
                <w:rFonts w:cs="Times New Roman"/>
                <w:sz w:val="22"/>
                <w:szCs w:val="22"/>
                <w:lang w:eastAsia="en-US"/>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268" w:type="dxa"/>
            <w:tcBorders>
              <w:top w:val="single" w:sz="4" w:space="0" w:color="auto"/>
              <w:left w:val="nil"/>
              <w:bottom w:val="single" w:sz="4" w:space="0" w:color="auto"/>
              <w:right w:val="single" w:sz="4" w:space="0" w:color="auto"/>
            </w:tcBorders>
            <w:vAlign w:val="center"/>
            <w:hideMark/>
          </w:tcPr>
          <w:p w:rsidR="009A6D70" w:rsidRPr="00B57753" w:rsidRDefault="009A6D70" w:rsidP="00B57753">
            <w:pPr>
              <w:spacing w:after="0" w:line="240" w:lineRule="auto"/>
              <w:ind w:left="-5" w:right="-65"/>
              <w:jc w:val="center"/>
              <w:rPr>
                <w:rFonts w:cs="Times New Roman"/>
                <w:bCs/>
                <w:sz w:val="22"/>
                <w:szCs w:val="22"/>
              </w:rPr>
            </w:pPr>
            <w:r w:rsidRPr="00B57753">
              <w:rPr>
                <w:rFonts w:cs="Times New Roman"/>
                <w:sz w:val="22"/>
                <w:szCs w:val="22"/>
                <w:lang w:eastAsia="en-US"/>
              </w:rPr>
              <w:t>Наименование места происхождения товара или наименование производителя товара, предлагаемого для использования товара</w:t>
            </w:r>
          </w:p>
        </w:tc>
        <w:tc>
          <w:tcPr>
            <w:tcW w:w="2693" w:type="dxa"/>
            <w:tcBorders>
              <w:top w:val="single" w:sz="4" w:space="0" w:color="auto"/>
              <w:left w:val="nil"/>
              <w:bottom w:val="single" w:sz="4" w:space="0" w:color="auto"/>
              <w:right w:val="single" w:sz="4" w:space="0" w:color="auto"/>
            </w:tcBorders>
            <w:vAlign w:val="center"/>
            <w:hideMark/>
          </w:tcPr>
          <w:p w:rsidR="009A6D70" w:rsidRPr="00B57753" w:rsidRDefault="009A6D70" w:rsidP="007C3803">
            <w:pPr>
              <w:spacing w:after="0" w:line="240" w:lineRule="auto"/>
              <w:jc w:val="center"/>
              <w:rPr>
                <w:rFonts w:cs="Times New Roman"/>
                <w:bCs/>
                <w:sz w:val="22"/>
                <w:szCs w:val="22"/>
              </w:rPr>
            </w:pPr>
            <w:r w:rsidRPr="00B57753">
              <w:rPr>
                <w:rFonts w:cs="Times New Roman"/>
                <w:sz w:val="22"/>
                <w:szCs w:val="22"/>
                <w:lang w:eastAsia="en-US"/>
              </w:rPr>
              <w:t>Конкретные показатели товара</w:t>
            </w:r>
          </w:p>
        </w:tc>
        <w:tc>
          <w:tcPr>
            <w:tcW w:w="1279" w:type="dxa"/>
            <w:tcBorders>
              <w:top w:val="single" w:sz="4" w:space="0" w:color="auto"/>
              <w:left w:val="nil"/>
              <w:bottom w:val="single" w:sz="4" w:space="0" w:color="auto"/>
              <w:right w:val="single" w:sz="4" w:space="0" w:color="auto"/>
            </w:tcBorders>
            <w:vAlign w:val="center"/>
            <w:hideMark/>
          </w:tcPr>
          <w:p w:rsidR="009A6D70" w:rsidRPr="00B57753" w:rsidRDefault="009A6D70" w:rsidP="007C3803">
            <w:pPr>
              <w:spacing w:after="0" w:line="240" w:lineRule="auto"/>
              <w:jc w:val="center"/>
              <w:rPr>
                <w:rFonts w:cs="Times New Roman"/>
                <w:bCs/>
                <w:sz w:val="22"/>
                <w:szCs w:val="22"/>
              </w:rPr>
            </w:pPr>
            <w:r>
              <w:rPr>
                <w:rFonts w:cs="Times New Roman"/>
                <w:bCs/>
                <w:sz w:val="22"/>
                <w:szCs w:val="22"/>
              </w:rPr>
              <w:t>С</w:t>
            </w:r>
            <w:r w:rsidRPr="00B57753">
              <w:rPr>
                <w:rFonts w:cs="Times New Roman"/>
                <w:bCs/>
                <w:sz w:val="22"/>
                <w:szCs w:val="22"/>
              </w:rPr>
              <w:t>умма, руб.</w:t>
            </w:r>
          </w:p>
        </w:tc>
      </w:tr>
      <w:tr w:rsidR="009A6D70" w:rsidRPr="00B57753" w:rsidTr="009A6D70">
        <w:trPr>
          <w:trHeight w:val="980"/>
        </w:trPr>
        <w:tc>
          <w:tcPr>
            <w:tcW w:w="392" w:type="dxa"/>
            <w:tcBorders>
              <w:top w:val="nil"/>
              <w:left w:val="single" w:sz="4" w:space="0" w:color="auto"/>
              <w:bottom w:val="single" w:sz="4" w:space="0" w:color="auto"/>
              <w:right w:val="single" w:sz="4" w:space="0" w:color="auto"/>
            </w:tcBorders>
            <w:vAlign w:val="center"/>
          </w:tcPr>
          <w:p w:rsidR="009A6D70" w:rsidRPr="00B57753" w:rsidRDefault="009A6D70" w:rsidP="007C3803">
            <w:pPr>
              <w:spacing w:after="0" w:line="240" w:lineRule="auto"/>
              <w:jc w:val="center"/>
              <w:rPr>
                <w:rFonts w:cs="Times New Roman"/>
                <w:sz w:val="22"/>
                <w:szCs w:val="22"/>
              </w:rPr>
            </w:pPr>
          </w:p>
        </w:tc>
        <w:tc>
          <w:tcPr>
            <w:tcW w:w="2977" w:type="dxa"/>
            <w:tcBorders>
              <w:top w:val="nil"/>
              <w:left w:val="nil"/>
              <w:bottom w:val="single" w:sz="4" w:space="0" w:color="auto"/>
              <w:right w:val="single" w:sz="4" w:space="0" w:color="auto"/>
            </w:tcBorders>
            <w:vAlign w:val="center"/>
          </w:tcPr>
          <w:p w:rsidR="009A6D70" w:rsidRPr="00B57753" w:rsidRDefault="009A6D70" w:rsidP="007C3803">
            <w:pPr>
              <w:spacing w:after="0" w:line="240" w:lineRule="auto"/>
              <w:rPr>
                <w:rFonts w:cs="Times New Roman"/>
                <w:color w:val="000000"/>
                <w:sz w:val="22"/>
                <w:szCs w:val="22"/>
                <w:lang w:val="en-US"/>
              </w:rPr>
            </w:pPr>
          </w:p>
        </w:tc>
        <w:tc>
          <w:tcPr>
            <w:tcW w:w="2268" w:type="dxa"/>
            <w:tcBorders>
              <w:top w:val="nil"/>
              <w:left w:val="nil"/>
              <w:bottom w:val="single" w:sz="4" w:space="0" w:color="auto"/>
              <w:right w:val="single" w:sz="4" w:space="0" w:color="auto"/>
            </w:tcBorders>
            <w:vAlign w:val="center"/>
          </w:tcPr>
          <w:p w:rsidR="009A6D70" w:rsidRPr="00B57753" w:rsidRDefault="009A6D70" w:rsidP="007C3803">
            <w:pPr>
              <w:spacing w:after="0" w:line="240" w:lineRule="auto"/>
              <w:rPr>
                <w:rFonts w:cs="Times New Roman"/>
                <w:color w:val="000000"/>
                <w:sz w:val="22"/>
                <w:szCs w:val="22"/>
              </w:rPr>
            </w:pPr>
          </w:p>
        </w:tc>
        <w:tc>
          <w:tcPr>
            <w:tcW w:w="2693" w:type="dxa"/>
            <w:tcBorders>
              <w:top w:val="nil"/>
              <w:left w:val="nil"/>
              <w:bottom w:val="single" w:sz="4" w:space="0" w:color="auto"/>
              <w:right w:val="single" w:sz="4" w:space="0" w:color="auto"/>
            </w:tcBorders>
            <w:vAlign w:val="center"/>
          </w:tcPr>
          <w:p w:rsidR="009A6D70" w:rsidRPr="00B57753" w:rsidRDefault="009A6D70" w:rsidP="007C3803">
            <w:pPr>
              <w:spacing w:after="0" w:line="240" w:lineRule="auto"/>
              <w:rPr>
                <w:rFonts w:cs="Times New Roman"/>
                <w:color w:val="000000"/>
                <w:sz w:val="22"/>
                <w:szCs w:val="22"/>
              </w:rPr>
            </w:pPr>
            <w:r w:rsidRPr="00B57753">
              <w:rPr>
                <w:rFonts w:cs="Times New Roman"/>
                <w:color w:val="000000"/>
                <w:sz w:val="22"/>
                <w:szCs w:val="22"/>
              </w:rPr>
              <w:t xml:space="preserve">Показатели представлены в таблице 2, </w:t>
            </w:r>
          </w:p>
          <w:p w:rsidR="009A6D70" w:rsidRPr="00B57753" w:rsidRDefault="009A6D70" w:rsidP="00B57753">
            <w:pPr>
              <w:spacing w:after="0" w:line="240" w:lineRule="auto"/>
              <w:ind w:right="-108"/>
              <w:rPr>
                <w:rFonts w:cs="Times New Roman"/>
                <w:color w:val="000000"/>
                <w:sz w:val="22"/>
                <w:szCs w:val="22"/>
              </w:rPr>
            </w:pPr>
            <w:r w:rsidRPr="00B57753">
              <w:rPr>
                <w:rFonts w:cs="Times New Roman"/>
                <w:color w:val="000000"/>
                <w:sz w:val="22"/>
                <w:szCs w:val="22"/>
              </w:rPr>
              <w:t>комплектация представлена в таблице 3</w:t>
            </w:r>
          </w:p>
        </w:tc>
        <w:tc>
          <w:tcPr>
            <w:tcW w:w="1279" w:type="dxa"/>
            <w:tcBorders>
              <w:top w:val="nil"/>
              <w:left w:val="nil"/>
              <w:bottom w:val="single" w:sz="4" w:space="0" w:color="auto"/>
              <w:right w:val="single" w:sz="4" w:space="0" w:color="auto"/>
            </w:tcBorders>
            <w:vAlign w:val="center"/>
          </w:tcPr>
          <w:p w:rsidR="009A6D70" w:rsidRPr="00B57753" w:rsidRDefault="009A6D70" w:rsidP="007C3803">
            <w:pPr>
              <w:spacing w:after="0" w:line="240" w:lineRule="auto"/>
              <w:jc w:val="center"/>
              <w:rPr>
                <w:rFonts w:cs="Times New Roman"/>
                <w:color w:val="000000"/>
                <w:sz w:val="22"/>
                <w:szCs w:val="22"/>
              </w:rPr>
            </w:pPr>
          </w:p>
        </w:tc>
      </w:tr>
    </w:tbl>
    <w:p w:rsidR="00FA08F3" w:rsidRDefault="00FA08F3" w:rsidP="006F1C15">
      <w:pPr>
        <w:spacing w:after="0"/>
      </w:pPr>
    </w:p>
    <w:p w:rsidR="007C3803" w:rsidRPr="00B05B1F" w:rsidRDefault="007C3803" w:rsidP="00942736">
      <w:pPr>
        <w:spacing w:after="120"/>
        <w:jc w:val="right"/>
      </w:pPr>
      <w:r w:rsidRPr="00B05B1F">
        <w:t>Таб</w:t>
      </w:r>
      <w:r>
        <w:t xml:space="preserve">лица </w:t>
      </w:r>
      <w:r w:rsidRPr="00B05B1F">
        <w:t>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493"/>
      </w:tblGrid>
      <w:tr w:rsidR="007C3803" w:rsidRPr="00B57753" w:rsidTr="00942736">
        <w:trPr>
          <w:tblHeader/>
        </w:trPr>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spacing w:after="0" w:line="240" w:lineRule="auto"/>
              <w:ind w:left="-108" w:right="-108"/>
              <w:jc w:val="center"/>
              <w:rPr>
                <w:rFonts w:cs="Times New Roman"/>
                <w:b/>
                <w:sz w:val="22"/>
                <w:szCs w:val="22"/>
                <w:lang w:eastAsia="en-US"/>
              </w:rPr>
            </w:pPr>
            <w:r w:rsidRPr="00B57753">
              <w:rPr>
                <w:rFonts w:cs="Times New Roman"/>
                <w:b/>
                <w:i/>
                <w:sz w:val="22"/>
                <w:szCs w:val="22"/>
              </w:rPr>
              <w:t>Характеристики товара (</w:t>
            </w:r>
            <w:r w:rsidRPr="00B57753">
              <w:rPr>
                <w:rFonts w:eastAsia="Calibri" w:cs="Times New Roman"/>
                <w:b/>
                <w:bCs/>
                <w:i/>
                <w:sz w:val="22"/>
                <w:szCs w:val="22"/>
                <w:lang w:eastAsia="en-US"/>
              </w:rPr>
              <w:t>функциональные, потребительские свойства товара)</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center" w:pos="4677"/>
                <w:tab w:val="left" w:pos="5795"/>
                <w:tab w:val="right" w:pos="9355"/>
              </w:tabs>
              <w:spacing w:after="0" w:line="240" w:lineRule="auto"/>
              <w:ind w:left="-108"/>
              <w:jc w:val="center"/>
              <w:rPr>
                <w:rFonts w:cs="Times New Roman"/>
                <w:b/>
                <w:bCs/>
                <w:sz w:val="22"/>
                <w:szCs w:val="22"/>
                <w:lang w:eastAsia="en-US"/>
              </w:rPr>
            </w:pPr>
            <w:r w:rsidRPr="00B57753">
              <w:rPr>
                <w:rFonts w:cs="Times New Roman"/>
                <w:b/>
                <w:i/>
                <w:sz w:val="22"/>
                <w:szCs w:val="22"/>
              </w:rPr>
              <w:t>Конкретные показатели товара (</w:t>
            </w:r>
            <w:r w:rsidRPr="00B57753">
              <w:rPr>
                <w:rFonts w:eastAsia="Calibri" w:cs="Times New Roman"/>
                <w:b/>
                <w:bCs/>
                <w:i/>
                <w:sz w:val="22"/>
                <w:szCs w:val="22"/>
                <w:lang w:eastAsia="en-US"/>
              </w:rPr>
              <w:t>функциональных, потребительских свойств товара</w:t>
            </w:r>
            <w:r w:rsidRPr="00B57753">
              <w:rPr>
                <w:rFonts w:cs="Times New Roman"/>
                <w:b/>
                <w:i/>
                <w:sz w:val="22"/>
                <w:szCs w:val="22"/>
              </w:rPr>
              <w:t>)</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Производитель</w:t>
            </w:r>
          </w:p>
        </w:tc>
        <w:tc>
          <w:tcPr>
            <w:tcW w:w="5493" w:type="dxa"/>
            <w:tcBorders>
              <w:top w:val="single" w:sz="4" w:space="0" w:color="auto"/>
              <w:left w:val="single" w:sz="4" w:space="0" w:color="auto"/>
              <w:bottom w:val="single" w:sz="4" w:space="0" w:color="auto"/>
              <w:right w:val="single" w:sz="4" w:space="0" w:color="auto"/>
            </w:tcBorders>
            <w:vAlign w:val="center"/>
          </w:tcPr>
          <w:p w:rsidR="007C3803" w:rsidRPr="00B57753" w:rsidRDefault="007C3803" w:rsidP="00B57753">
            <w:pPr>
              <w:widowControl/>
              <w:tabs>
                <w:tab w:val="left" w:pos="5795"/>
              </w:tabs>
              <w:spacing w:after="0" w:line="240" w:lineRule="auto"/>
              <w:jc w:val="center"/>
              <w:rPr>
                <w:rFonts w:cs="Times New Roman"/>
                <w:b/>
                <w:bCs/>
                <w:i/>
                <w:iCs/>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Модель</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jc w:val="center"/>
              <w:rPr>
                <w:rFonts w:cs="Times New Roman"/>
                <w:sz w:val="22"/>
                <w:szCs w:val="22"/>
              </w:rPr>
            </w:pPr>
            <w:r w:rsidRPr="00B57753">
              <w:rPr>
                <w:rFonts w:cs="Times New Roman"/>
                <w:sz w:val="22"/>
                <w:szCs w:val="22"/>
              </w:rPr>
              <w:t> </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Страна</w:t>
            </w:r>
          </w:p>
        </w:tc>
        <w:tc>
          <w:tcPr>
            <w:tcW w:w="5493" w:type="dxa"/>
            <w:tcBorders>
              <w:top w:val="single" w:sz="4" w:space="0" w:color="auto"/>
              <w:left w:val="single" w:sz="4" w:space="0" w:color="auto"/>
              <w:bottom w:val="single" w:sz="4" w:space="0" w:color="auto"/>
              <w:right w:val="single" w:sz="4" w:space="0" w:color="auto"/>
            </w:tcBorders>
            <w:vAlign w:val="center"/>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Количество</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FA08F3" w:rsidP="00B57753">
            <w:pPr>
              <w:widowControl/>
              <w:tabs>
                <w:tab w:val="left" w:pos="5795"/>
              </w:tabs>
              <w:spacing w:after="0" w:line="240" w:lineRule="auto"/>
              <w:jc w:val="center"/>
              <w:rPr>
                <w:rFonts w:cs="Times New Roman"/>
                <w:sz w:val="22"/>
                <w:szCs w:val="22"/>
              </w:rPr>
            </w:pPr>
            <w:r>
              <w:rPr>
                <w:rFonts w:cs="Times New Roman"/>
                <w:sz w:val="22"/>
                <w:szCs w:val="22"/>
              </w:rPr>
              <w:t>1</w:t>
            </w:r>
            <w:r w:rsidR="007C3803" w:rsidRPr="00B57753">
              <w:rPr>
                <w:rFonts w:cs="Times New Roman"/>
                <w:sz w:val="22"/>
                <w:szCs w:val="22"/>
              </w:rPr>
              <w:t xml:space="preserve"> ед.</w:t>
            </w: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vAlign w:val="center"/>
          </w:tcPr>
          <w:p w:rsidR="00FA08F3" w:rsidRPr="00FA08F3" w:rsidRDefault="00FA08F3" w:rsidP="00B57753">
            <w:pPr>
              <w:widowControl/>
              <w:tabs>
                <w:tab w:val="left" w:pos="5795"/>
              </w:tabs>
              <w:spacing w:after="0" w:line="240" w:lineRule="auto"/>
              <w:jc w:val="center"/>
              <w:rPr>
                <w:rFonts w:cs="Times New Roman"/>
                <w:sz w:val="22"/>
                <w:szCs w:val="22"/>
              </w:rPr>
            </w:pPr>
            <w:r w:rsidRPr="00FA08F3">
              <w:rPr>
                <w:rFonts w:cs="Times New Roman"/>
                <w:bCs/>
                <w:sz w:val="22"/>
                <w:szCs w:val="22"/>
              </w:rPr>
              <w:t>КУЗОВ</w:t>
            </w:r>
          </w:p>
        </w:tc>
      </w:tr>
      <w:tr w:rsidR="00FA08F3" w:rsidRPr="00B57753" w:rsidTr="00FA08F3">
        <w:trPr>
          <w:trHeight w:val="275"/>
        </w:trPr>
        <w:tc>
          <w:tcPr>
            <w:tcW w:w="4716" w:type="dxa"/>
            <w:tcBorders>
              <w:top w:val="single" w:sz="4" w:space="0" w:color="auto"/>
              <w:left w:val="single" w:sz="4" w:space="0" w:color="auto"/>
              <w:bottom w:val="single" w:sz="4" w:space="0" w:color="auto"/>
              <w:right w:val="single" w:sz="4" w:space="0" w:color="auto"/>
            </w:tcBorders>
          </w:tcPr>
          <w:p w:rsidR="00FA08F3" w:rsidRPr="0027027D" w:rsidRDefault="00FA08F3" w:rsidP="00FA08F3">
            <w:pPr>
              <w:spacing w:after="0" w:line="240" w:lineRule="auto"/>
            </w:pPr>
            <w:r w:rsidRPr="0027027D">
              <w:t>Количество мест</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27027D" w:rsidRDefault="00FA08F3" w:rsidP="00FA08F3">
            <w:pPr>
              <w:spacing w:after="0" w:line="240" w:lineRule="auto"/>
            </w:pPr>
            <w:r w:rsidRPr="0027027D">
              <w:t xml:space="preserve">Цвет кузова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Default="00FA08F3" w:rsidP="00FA08F3">
            <w:pPr>
              <w:spacing w:after="0" w:line="240" w:lineRule="auto"/>
            </w:pPr>
            <w:r w:rsidRPr="0027027D">
              <w:t xml:space="preserve">Кузов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tcPr>
          <w:p w:rsidR="00FA08F3" w:rsidRDefault="00FA08F3" w:rsidP="00FA08F3">
            <w:pPr>
              <w:widowControl/>
              <w:tabs>
                <w:tab w:val="left" w:pos="5795"/>
              </w:tabs>
              <w:spacing w:after="0" w:line="240" w:lineRule="auto"/>
              <w:jc w:val="center"/>
              <w:rPr>
                <w:rFonts w:cs="Times New Roman"/>
                <w:sz w:val="22"/>
                <w:szCs w:val="22"/>
              </w:rPr>
            </w:pPr>
            <w:r>
              <w:t>ДВИГАТЕЛЬ</w:t>
            </w: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Тип двигателя</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 xml:space="preserve">Объем двигателя, </w:t>
            </w:r>
            <w:proofErr w:type="gramStart"/>
            <w:r w:rsidRPr="005E111C">
              <w:t>л</w:t>
            </w:r>
            <w:proofErr w:type="gramEnd"/>
            <w:r w:rsidRPr="005E111C">
              <w:t>.</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 xml:space="preserve">Мощность двигателя, </w:t>
            </w:r>
            <w:proofErr w:type="spellStart"/>
            <w:r w:rsidRPr="005E111C">
              <w:t>л.</w:t>
            </w:r>
            <w:proofErr w:type="gramStart"/>
            <w:r w:rsidRPr="005E111C">
              <w:t>с</w:t>
            </w:r>
            <w:proofErr w:type="spellEnd"/>
            <w:proofErr w:type="gramEnd"/>
            <w:r w:rsidRPr="005E111C">
              <w:t xml:space="preserve">.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Количество цилиндров</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Система питания</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Рабочий объем, см</w:t>
            </w:r>
            <w:r w:rsidRPr="00FA08F3">
              <w:rPr>
                <w:vertAlign w:val="superscript"/>
              </w:rPr>
              <w:t>3</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 xml:space="preserve">Максимальный крутящий момент, </w:t>
            </w:r>
            <w:proofErr w:type="spellStart"/>
            <w:r w:rsidRPr="005E111C">
              <w:t>Нм</w:t>
            </w:r>
            <w:proofErr w:type="spellEnd"/>
            <w:r w:rsidRPr="005E111C">
              <w:t xml:space="preserve"> (кг/м)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 xml:space="preserve">Емкость топливного бака, </w:t>
            </w:r>
            <w:proofErr w:type="gramStart"/>
            <w:r w:rsidRPr="005E111C">
              <w:t>л</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5E111C" w:rsidRDefault="00FA08F3" w:rsidP="00FA08F3">
            <w:pPr>
              <w:spacing w:after="0" w:line="240" w:lineRule="auto"/>
            </w:pPr>
            <w:r w:rsidRPr="005E111C">
              <w:t>Тип топлива</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Default="00FA08F3" w:rsidP="00FA08F3">
            <w:pPr>
              <w:spacing w:after="0" w:line="240" w:lineRule="auto"/>
            </w:pPr>
            <w:r w:rsidRPr="005E111C">
              <w:t xml:space="preserve">Соответствие экологическим требованиям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tcPr>
          <w:p w:rsidR="00FA08F3" w:rsidRDefault="00FA08F3" w:rsidP="00FA08F3">
            <w:pPr>
              <w:widowControl/>
              <w:tabs>
                <w:tab w:val="left" w:pos="5795"/>
              </w:tabs>
              <w:spacing w:after="0" w:line="240" w:lineRule="auto"/>
              <w:jc w:val="center"/>
              <w:rPr>
                <w:rFonts w:cs="Times New Roman"/>
                <w:sz w:val="22"/>
                <w:szCs w:val="22"/>
              </w:rPr>
            </w:pPr>
            <w:r>
              <w:t>РУЛЕВОЕ УПРАВЛЕНИЕ</w:t>
            </w: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EE5E63" w:rsidRDefault="00FA08F3" w:rsidP="00FA08F3">
            <w:pPr>
              <w:spacing w:after="0" w:line="240" w:lineRule="auto"/>
            </w:pPr>
            <w:r w:rsidRPr="00EE5E63">
              <w:t>Тип усилителя</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Default="00FA08F3" w:rsidP="00FA08F3">
            <w:pPr>
              <w:spacing w:after="0" w:line="240" w:lineRule="auto"/>
            </w:pPr>
            <w:r w:rsidRPr="00EE5E63">
              <w:t>Рулевая колонка</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tcPr>
          <w:p w:rsidR="00FA08F3" w:rsidRDefault="00FA08F3" w:rsidP="00FA08F3">
            <w:pPr>
              <w:widowControl/>
              <w:tabs>
                <w:tab w:val="left" w:pos="5795"/>
              </w:tabs>
              <w:spacing w:after="0" w:line="240" w:lineRule="auto"/>
              <w:jc w:val="center"/>
              <w:rPr>
                <w:rFonts w:cs="Times New Roman"/>
                <w:sz w:val="22"/>
                <w:szCs w:val="22"/>
              </w:rPr>
            </w:pPr>
            <w:r>
              <w:t>ДИНАМИЧЕСКИЕ ХАРАКТЕРИСТИКИ</w:t>
            </w:r>
          </w:p>
        </w:tc>
      </w:tr>
      <w:tr w:rsidR="00FA08F3" w:rsidRPr="00B57753" w:rsidTr="006F1C15">
        <w:tc>
          <w:tcPr>
            <w:tcW w:w="4716" w:type="dxa"/>
            <w:vMerge w:val="restart"/>
            <w:tcBorders>
              <w:top w:val="single" w:sz="4" w:space="0" w:color="auto"/>
              <w:left w:val="single" w:sz="4" w:space="0" w:color="auto"/>
              <w:right w:val="single" w:sz="4" w:space="0" w:color="auto"/>
            </w:tcBorders>
          </w:tcPr>
          <w:p w:rsidR="00FA08F3" w:rsidRPr="004D1065" w:rsidRDefault="00FA08F3" w:rsidP="00FA08F3">
            <w:pPr>
              <w:spacing w:after="0" w:line="240" w:lineRule="auto"/>
            </w:pPr>
            <w:r>
              <w:t>Расход топлива –</w:t>
            </w:r>
          </w:p>
          <w:p w:rsidR="00FA08F3" w:rsidRPr="004D1065" w:rsidRDefault="00FA08F3" w:rsidP="00FA08F3">
            <w:pPr>
              <w:spacing w:after="0" w:line="240" w:lineRule="auto"/>
            </w:pPr>
            <w:r w:rsidRPr="004D1065">
              <w:t xml:space="preserve">комбинированный цикл, </w:t>
            </w:r>
            <w:proofErr w:type="gramStart"/>
            <w:r w:rsidRPr="004D1065">
              <w:t>л</w:t>
            </w:r>
            <w:proofErr w:type="gramEnd"/>
            <w:r w:rsidRPr="004D1065">
              <w:t xml:space="preserve">/100 км.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vMerge/>
            <w:tcBorders>
              <w:left w:val="single" w:sz="4" w:space="0" w:color="auto"/>
              <w:bottom w:val="single" w:sz="4" w:space="0" w:color="auto"/>
              <w:right w:val="single" w:sz="4" w:space="0" w:color="auto"/>
            </w:tcBorders>
          </w:tcPr>
          <w:p w:rsidR="00FA08F3" w:rsidRPr="004D1065" w:rsidRDefault="00FA08F3" w:rsidP="00FA08F3">
            <w:pPr>
              <w:spacing w:after="0" w:line="240" w:lineRule="auto"/>
            </w:pP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4D1065" w:rsidRDefault="001516C3" w:rsidP="00FA08F3">
            <w:pPr>
              <w:spacing w:after="0" w:line="240" w:lineRule="auto"/>
            </w:pPr>
            <w:r>
              <w:t xml:space="preserve">Мощность двигателя, л. </w:t>
            </w:r>
            <w:proofErr w:type="gramStart"/>
            <w:r>
              <w:t>с</w:t>
            </w:r>
            <w:proofErr w:type="gramEnd"/>
            <w:r w:rsidR="00FA08F3" w:rsidRPr="004D1065">
              <w:t>.</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4D1065" w:rsidRDefault="00FA08F3" w:rsidP="00FA08F3">
            <w:pPr>
              <w:spacing w:after="0" w:line="240" w:lineRule="auto"/>
            </w:pPr>
            <w:r w:rsidRPr="004D1065">
              <w:t xml:space="preserve">Рабочий объем двигателя, </w:t>
            </w:r>
            <w:proofErr w:type="gramStart"/>
            <w:r w:rsidRPr="004D1065">
              <w:t>л</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4D1065" w:rsidRDefault="00FA08F3" w:rsidP="00FA08F3">
            <w:pPr>
              <w:spacing w:after="0" w:line="240" w:lineRule="auto"/>
            </w:pPr>
            <w:r w:rsidRPr="00FA08F3">
              <w:t xml:space="preserve">Максимальный контрольный расход топлива, </w:t>
            </w:r>
            <w:proofErr w:type="gramStart"/>
            <w:r w:rsidRPr="00FA08F3">
              <w:t>л</w:t>
            </w:r>
            <w:proofErr w:type="gramEnd"/>
            <w:r w:rsidRPr="00FA08F3">
              <w:t>/100км при 80 км/ч</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tcPr>
          <w:p w:rsidR="00FA08F3" w:rsidRDefault="00FA08F3" w:rsidP="00FA08F3">
            <w:pPr>
              <w:widowControl/>
              <w:tabs>
                <w:tab w:val="left" w:pos="5795"/>
              </w:tabs>
              <w:spacing w:after="0" w:line="240" w:lineRule="auto"/>
              <w:jc w:val="center"/>
              <w:rPr>
                <w:rFonts w:cs="Times New Roman"/>
                <w:sz w:val="22"/>
                <w:szCs w:val="22"/>
              </w:rPr>
            </w:pPr>
            <w:r>
              <w:lastRenderedPageBreak/>
              <w:t>РАЗМЕРНЫЕ И ВЕСОВЫЕ ХАРАКТЕРИСТИКИ</w:t>
            </w: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Габаритная длина, </w:t>
            </w:r>
            <w:proofErr w:type="gramStart"/>
            <w:r w:rsidRPr="00122797">
              <w:t>мм</w:t>
            </w:r>
            <w:proofErr w:type="gramEnd"/>
            <w:r w:rsidRPr="00122797">
              <w:t xml:space="preserve">.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Габаритная ширина, </w:t>
            </w:r>
            <w:proofErr w:type="gramStart"/>
            <w:r w:rsidRPr="00122797">
              <w:t>мм</w:t>
            </w:r>
            <w:proofErr w:type="gramEnd"/>
            <w:r w:rsidRPr="00122797">
              <w:t xml:space="preserve">.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Габаритная высота, </w:t>
            </w:r>
            <w:proofErr w:type="gramStart"/>
            <w:r w:rsidRPr="00122797">
              <w:t>мм</w:t>
            </w:r>
            <w:proofErr w:type="gramEnd"/>
            <w:r w:rsidRPr="00122797">
              <w:t xml:space="preserve">.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Передний свес,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Колесная база,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Задний свес,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Ширина проема боковой двери,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Ширина проема задней двери, </w:t>
            </w:r>
            <w:proofErr w:type="gramStart"/>
            <w:r w:rsidRPr="00122797">
              <w:t>мм</w:t>
            </w:r>
            <w:proofErr w:type="gramEnd"/>
            <w:r w:rsidRPr="00122797">
              <w:t xml:space="preserve">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Высота проема задней двери,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Высота проема боковой двери,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Допустимая полная масса, </w:t>
            </w:r>
            <w:proofErr w:type="gramStart"/>
            <w:r w:rsidRPr="00122797">
              <w:t>кг</w:t>
            </w:r>
            <w:proofErr w:type="gramEnd"/>
            <w:r w:rsidRPr="00122797">
              <w:t xml:space="preserve">.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Расстояние между арками колес,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22797" w:rsidRDefault="00FA08F3" w:rsidP="00FA08F3">
            <w:pPr>
              <w:spacing w:after="0" w:line="240" w:lineRule="auto"/>
            </w:pPr>
            <w:r w:rsidRPr="00122797">
              <w:t xml:space="preserve">Погрузочная высота, </w:t>
            </w:r>
            <w:proofErr w:type="gramStart"/>
            <w:r w:rsidRPr="00122797">
              <w:t>мм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Default="00FA08F3" w:rsidP="00FA08F3">
            <w:pPr>
              <w:spacing w:after="0" w:line="240" w:lineRule="auto"/>
            </w:pPr>
            <w:r w:rsidRPr="00122797">
              <w:t xml:space="preserve">Минимальный радиус поворота, </w:t>
            </w:r>
            <w:proofErr w:type="gramStart"/>
            <w:r w:rsidRPr="00122797">
              <w:t>м</w:t>
            </w:r>
            <w:proofErr w:type="gramEnd"/>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tcPr>
          <w:p w:rsidR="00FA08F3" w:rsidRDefault="00FA08F3" w:rsidP="00FA08F3">
            <w:pPr>
              <w:widowControl/>
              <w:tabs>
                <w:tab w:val="left" w:pos="5795"/>
              </w:tabs>
              <w:spacing w:after="0" w:line="240" w:lineRule="auto"/>
              <w:jc w:val="center"/>
              <w:rPr>
                <w:rFonts w:cs="Times New Roman"/>
                <w:sz w:val="22"/>
                <w:szCs w:val="22"/>
              </w:rPr>
            </w:pPr>
            <w:r>
              <w:t xml:space="preserve">ТРАНСМИССИЯ </w:t>
            </w: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93ADD" w:rsidRDefault="00FA08F3" w:rsidP="00FA08F3">
            <w:pPr>
              <w:spacing w:after="0" w:line="240" w:lineRule="auto"/>
            </w:pPr>
            <w:r w:rsidRPr="00193ADD">
              <w:t>Тип коробки передач</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93ADD" w:rsidRDefault="00FA08F3" w:rsidP="00FA08F3">
            <w:pPr>
              <w:spacing w:after="0" w:line="240" w:lineRule="auto"/>
            </w:pPr>
            <w:r w:rsidRPr="00193ADD">
              <w:t xml:space="preserve">Количество передач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193ADD" w:rsidRDefault="00FA08F3" w:rsidP="00FA08F3">
            <w:pPr>
              <w:spacing w:after="0" w:line="240" w:lineRule="auto"/>
            </w:pPr>
            <w:r w:rsidRPr="00193ADD">
              <w:t xml:space="preserve">Размер колёс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Default="00FA08F3" w:rsidP="00FA08F3">
            <w:pPr>
              <w:spacing w:after="0" w:line="240" w:lineRule="auto"/>
            </w:pPr>
            <w:r w:rsidRPr="00193ADD">
              <w:t xml:space="preserve">Тип привода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10209" w:type="dxa"/>
            <w:gridSpan w:val="2"/>
            <w:tcBorders>
              <w:top w:val="single" w:sz="4" w:space="0" w:color="auto"/>
              <w:left w:val="single" w:sz="4" w:space="0" w:color="auto"/>
              <w:bottom w:val="single" w:sz="4" w:space="0" w:color="auto"/>
              <w:right w:val="single" w:sz="4" w:space="0" w:color="auto"/>
            </w:tcBorders>
          </w:tcPr>
          <w:p w:rsidR="00FA08F3" w:rsidRDefault="00FA08F3" w:rsidP="00FA08F3">
            <w:pPr>
              <w:widowControl/>
              <w:tabs>
                <w:tab w:val="left" w:pos="5795"/>
              </w:tabs>
              <w:spacing w:after="0" w:line="240" w:lineRule="auto"/>
              <w:jc w:val="center"/>
              <w:rPr>
                <w:rFonts w:cs="Times New Roman"/>
                <w:sz w:val="22"/>
                <w:szCs w:val="22"/>
              </w:rPr>
            </w:pPr>
            <w:r>
              <w:t>ШАССИ</w:t>
            </w: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D45EF7" w:rsidRDefault="006F1C15" w:rsidP="006F1C15">
            <w:pPr>
              <w:spacing w:after="0" w:line="240" w:lineRule="auto"/>
            </w:pPr>
            <w:r>
              <w:t xml:space="preserve">Подвеска передняя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6F1C15" w:rsidRPr="00B57753" w:rsidTr="006F1C15">
        <w:tc>
          <w:tcPr>
            <w:tcW w:w="4716" w:type="dxa"/>
            <w:tcBorders>
              <w:top w:val="single" w:sz="4" w:space="0" w:color="auto"/>
              <w:left w:val="single" w:sz="4" w:space="0" w:color="auto"/>
              <w:bottom w:val="single" w:sz="4" w:space="0" w:color="auto"/>
              <w:right w:val="single" w:sz="4" w:space="0" w:color="auto"/>
            </w:tcBorders>
          </w:tcPr>
          <w:p w:rsidR="006F1C15" w:rsidRPr="00D45EF7" w:rsidRDefault="006F1C15" w:rsidP="00FA08F3">
            <w:pPr>
              <w:spacing w:after="0" w:line="240" w:lineRule="auto"/>
            </w:pPr>
            <w:r>
              <w:t>Подвеска задняя</w:t>
            </w:r>
          </w:p>
        </w:tc>
        <w:tc>
          <w:tcPr>
            <w:tcW w:w="5493" w:type="dxa"/>
            <w:tcBorders>
              <w:top w:val="single" w:sz="4" w:space="0" w:color="auto"/>
              <w:left w:val="single" w:sz="4" w:space="0" w:color="auto"/>
              <w:bottom w:val="single" w:sz="4" w:space="0" w:color="auto"/>
              <w:right w:val="single" w:sz="4" w:space="0" w:color="auto"/>
            </w:tcBorders>
            <w:vAlign w:val="center"/>
          </w:tcPr>
          <w:p w:rsidR="006F1C15" w:rsidRDefault="006F1C15"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D45EF7" w:rsidRDefault="00FA08F3" w:rsidP="00FA08F3">
            <w:pPr>
              <w:spacing w:after="0" w:line="240" w:lineRule="auto"/>
            </w:pPr>
            <w:r w:rsidRPr="00D45EF7">
              <w:t xml:space="preserve">Тормозная система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D45EF7" w:rsidRDefault="00FA08F3" w:rsidP="00FA08F3">
            <w:pPr>
              <w:spacing w:after="0" w:line="240" w:lineRule="auto"/>
            </w:pPr>
            <w:r w:rsidRPr="00D45EF7">
              <w:t xml:space="preserve">Передние тормоза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D45EF7" w:rsidRDefault="00FA08F3" w:rsidP="00FA08F3">
            <w:pPr>
              <w:spacing w:after="0" w:line="240" w:lineRule="auto"/>
            </w:pPr>
            <w:r w:rsidRPr="00D45EF7">
              <w:t xml:space="preserve">Задние тормоза </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D45EF7" w:rsidRDefault="00FA08F3" w:rsidP="00FA08F3">
            <w:pPr>
              <w:spacing w:after="0" w:line="240" w:lineRule="auto"/>
            </w:pPr>
            <w:r w:rsidRPr="00D45EF7">
              <w:t>Шины</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Pr="00D45EF7" w:rsidRDefault="00FA08F3" w:rsidP="00FA08F3">
            <w:pPr>
              <w:spacing w:after="0" w:line="240" w:lineRule="auto"/>
            </w:pPr>
            <w:r w:rsidRPr="00D45EF7">
              <w:t>Передние  колёсные диски</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r w:rsidR="00FA08F3" w:rsidRPr="00B57753" w:rsidTr="006F1C15">
        <w:tc>
          <w:tcPr>
            <w:tcW w:w="4716" w:type="dxa"/>
            <w:tcBorders>
              <w:top w:val="single" w:sz="4" w:space="0" w:color="auto"/>
              <w:left w:val="single" w:sz="4" w:space="0" w:color="auto"/>
              <w:bottom w:val="single" w:sz="4" w:space="0" w:color="auto"/>
              <w:right w:val="single" w:sz="4" w:space="0" w:color="auto"/>
            </w:tcBorders>
          </w:tcPr>
          <w:p w:rsidR="00FA08F3" w:rsidRDefault="00FA08F3" w:rsidP="00FA08F3">
            <w:pPr>
              <w:spacing w:after="0" w:line="240" w:lineRule="auto"/>
            </w:pPr>
            <w:r w:rsidRPr="00D45EF7">
              <w:t>Задние колёсные диски</w:t>
            </w:r>
          </w:p>
        </w:tc>
        <w:tc>
          <w:tcPr>
            <w:tcW w:w="5493" w:type="dxa"/>
            <w:tcBorders>
              <w:top w:val="single" w:sz="4" w:space="0" w:color="auto"/>
              <w:left w:val="single" w:sz="4" w:space="0" w:color="auto"/>
              <w:bottom w:val="single" w:sz="4" w:space="0" w:color="auto"/>
              <w:right w:val="single" w:sz="4" w:space="0" w:color="auto"/>
            </w:tcBorders>
            <w:vAlign w:val="center"/>
          </w:tcPr>
          <w:p w:rsidR="00FA08F3" w:rsidRDefault="00FA08F3" w:rsidP="00FA08F3">
            <w:pPr>
              <w:widowControl/>
              <w:tabs>
                <w:tab w:val="left" w:pos="5795"/>
              </w:tabs>
              <w:spacing w:after="0" w:line="240" w:lineRule="auto"/>
              <w:jc w:val="center"/>
              <w:rPr>
                <w:rFonts w:cs="Times New Roman"/>
                <w:sz w:val="22"/>
                <w:szCs w:val="22"/>
              </w:rPr>
            </w:pPr>
          </w:p>
        </w:tc>
      </w:tr>
    </w:tbl>
    <w:p w:rsidR="00B57753" w:rsidRDefault="00B57753" w:rsidP="00FA08F3">
      <w:pPr>
        <w:spacing w:after="0" w:line="240" w:lineRule="auto"/>
        <w:jc w:val="right"/>
      </w:pPr>
    </w:p>
    <w:p w:rsidR="0033175C" w:rsidRPr="004C25D2" w:rsidRDefault="0033175C" w:rsidP="00FA08F3">
      <w:pPr>
        <w:spacing w:after="0" w:line="240" w:lineRule="auto"/>
        <w:jc w:val="right"/>
      </w:pPr>
    </w:p>
    <w:p w:rsidR="007C3803" w:rsidRPr="00B05B1F" w:rsidRDefault="007C3803" w:rsidP="00B57753">
      <w:pPr>
        <w:spacing w:after="0" w:line="240" w:lineRule="auto"/>
        <w:jc w:val="right"/>
      </w:pPr>
      <w:r w:rsidRPr="00B05B1F">
        <w:t>Таб</w:t>
      </w:r>
      <w:r>
        <w:t xml:space="preserve">лица </w:t>
      </w:r>
      <w:r w:rsidRPr="00B05B1F">
        <w:t>3</w:t>
      </w:r>
    </w:p>
    <w:tbl>
      <w:tblPr>
        <w:tblW w:w="10065" w:type="dxa"/>
        <w:tblInd w:w="108" w:type="dxa"/>
        <w:tblLook w:val="0000" w:firstRow="0" w:lastRow="0" w:firstColumn="0" w:lastColumn="0" w:noHBand="0" w:noVBand="0"/>
      </w:tblPr>
      <w:tblGrid>
        <w:gridCol w:w="6521"/>
        <w:gridCol w:w="3544"/>
      </w:tblGrid>
      <w:tr w:rsidR="00FA08F3" w:rsidRPr="00982B59" w:rsidTr="00FA08F3">
        <w:trPr>
          <w:trHeight w:val="140"/>
        </w:trPr>
        <w:tc>
          <w:tcPr>
            <w:tcW w:w="10065" w:type="dxa"/>
            <w:gridSpan w:val="2"/>
            <w:tcBorders>
              <w:top w:val="single" w:sz="4" w:space="0" w:color="auto"/>
              <w:left w:val="single" w:sz="4" w:space="0" w:color="000000"/>
              <w:bottom w:val="single" w:sz="4" w:space="0" w:color="000000"/>
              <w:right w:val="single" w:sz="4" w:space="0" w:color="000000"/>
            </w:tcBorders>
            <w:vAlign w:val="center"/>
          </w:tcPr>
          <w:p w:rsidR="00FA08F3" w:rsidRPr="00982B59" w:rsidRDefault="00FA08F3" w:rsidP="00FA08F3">
            <w:pPr>
              <w:snapToGrid w:val="0"/>
              <w:spacing w:after="0" w:line="240" w:lineRule="auto"/>
              <w:jc w:val="center"/>
              <w:rPr>
                <w:rFonts w:eastAsia="Times New Roman"/>
                <w:b/>
                <w:sz w:val="22"/>
                <w:szCs w:val="22"/>
              </w:rPr>
            </w:pPr>
            <w:r>
              <w:rPr>
                <w:rFonts w:eastAsia="Times New Roman"/>
                <w:b/>
                <w:sz w:val="22"/>
                <w:szCs w:val="22"/>
              </w:rPr>
              <w:t>Комплектация</w:t>
            </w:r>
          </w:p>
        </w:tc>
      </w:tr>
      <w:tr w:rsidR="00FA08F3" w:rsidRPr="00982B59" w:rsidTr="00FA08F3">
        <w:trPr>
          <w:trHeight w:val="140"/>
        </w:trPr>
        <w:tc>
          <w:tcPr>
            <w:tcW w:w="10065" w:type="dxa"/>
            <w:gridSpan w:val="2"/>
            <w:tcBorders>
              <w:top w:val="single" w:sz="4" w:space="0" w:color="auto"/>
              <w:left w:val="single" w:sz="4" w:space="0" w:color="000000"/>
              <w:bottom w:val="single" w:sz="4" w:space="0" w:color="000000"/>
              <w:right w:val="single" w:sz="4" w:space="0" w:color="000000"/>
            </w:tcBorders>
            <w:vAlign w:val="center"/>
          </w:tcPr>
          <w:p w:rsidR="00FA08F3" w:rsidRPr="00982B59" w:rsidRDefault="00FA08F3" w:rsidP="006F1C15">
            <w:pPr>
              <w:snapToGrid w:val="0"/>
              <w:spacing w:after="0" w:line="240" w:lineRule="auto"/>
              <w:rPr>
                <w:rFonts w:eastAsia="Times New Roman"/>
                <w:b/>
                <w:sz w:val="22"/>
                <w:szCs w:val="22"/>
              </w:rPr>
            </w:pPr>
            <w:r w:rsidRPr="00982B59">
              <w:rPr>
                <w:rFonts w:eastAsia="Times New Roman"/>
                <w:b/>
                <w:sz w:val="22"/>
                <w:szCs w:val="22"/>
              </w:rPr>
              <w:t>Системы безопасности и средства защиты автомобиля</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proofErr w:type="spellStart"/>
            <w:r w:rsidRPr="00982B59">
              <w:rPr>
                <w:rFonts w:eastAsia="Times New Roman"/>
                <w:sz w:val="22"/>
                <w:szCs w:val="22"/>
              </w:rPr>
              <w:t>Антипробуксовочная</w:t>
            </w:r>
            <w:proofErr w:type="spellEnd"/>
            <w:r w:rsidRPr="00982B59">
              <w:rPr>
                <w:rFonts w:eastAsia="Times New Roman"/>
                <w:sz w:val="22"/>
                <w:szCs w:val="22"/>
              </w:rPr>
              <w:t xml:space="preserve"> тормозная система, с электронным управлением и распределением тормозных усилий</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Система курсовой устойчивости</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 xml:space="preserve">Система помощи при </w:t>
            </w:r>
            <w:proofErr w:type="spellStart"/>
            <w:r w:rsidRPr="00982B59">
              <w:rPr>
                <w:rFonts w:eastAsia="Times New Roman"/>
                <w:sz w:val="22"/>
                <w:szCs w:val="22"/>
              </w:rPr>
              <w:t>трогании</w:t>
            </w:r>
            <w:proofErr w:type="spellEnd"/>
            <w:r w:rsidRPr="00982B59">
              <w:rPr>
                <w:rFonts w:eastAsia="Times New Roman"/>
                <w:sz w:val="22"/>
                <w:szCs w:val="22"/>
              </w:rPr>
              <w:t xml:space="preserve"> с уклона</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Система адаптивного контроля нагрузки</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Система помощи при экстренном торможении</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Система защиты от опрокидывания</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Подушка безопасности водителя</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Подушка безопасности переднего пассажира</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Трёхточечные диагонально-поясничные инерционные ремни безопасности для всех посадочных мест</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 xml:space="preserve">Крепление для детских </w:t>
            </w:r>
            <w:proofErr w:type="spellStart"/>
            <w:r w:rsidRPr="00982B59">
              <w:rPr>
                <w:rFonts w:eastAsia="Times New Roman"/>
                <w:sz w:val="22"/>
                <w:szCs w:val="22"/>
              </w:rPr>
              <w:t>седений</w:t>
            </w:r>
            <w:proofErr w:type="spellEnd"/>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proofErr w:type="spellStart"/>
            <w:r w:rsidRPr="00982B59">
              <w:rPr>
                <w:rFonts w:eastAsia="Times New Roman"/>
                <w:sz w:val="22"/>
                <w:szCs w:val="22"/>
              </w:rPr>
              <w:t>Имобилайзер</w:t>
            </w:r>
            <w:proofErr w:type="spellEnd"/>
            <w:r w:rsidRPr="00982B59">
              <w:rPr>
                <w:rFonts w:eastAsia="Times New Roman"/>
                <w:sz w:val="22"/>
                <w:szCs w:val="22"/>
              </w:rPr>
              <w:t xml:space="preserve"> - пассивная противоугонная система</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40"/>
        </w:trPr>
        <w:tc>
          <w:tcPr>
            <w:tcW w:w="6521" w:type="dxa"/>
            <w:tcBorders>
              <w:top w:val="single" w:sz="4" w:space="0" w:color="auto"/>
              <w:left w:val="single" w:sz="4" w:space="0" w:color="000000"/>
              <w:bottom w:val="single" w:sz="4" w:space="0" w:color="000000"/>
            </w:tcBorders>
            <w:vAlign w:val="center"/>
          </w:tcPr>
          <w:p w:rsidR="00FA08F3" w:rsidRPr="00982B59" w:rsidRDefault="00FA08F3" w:rsidP="006F1C15">
            <w:pPr>
              <w:snapToGrid w:val="0"/>
              <w:spacing w:after="0" w:line="240" w:lineRule="auto"/>
              <w:rPr>
                <w:rFonts w:eastAsia="Times New Roman"/>
                <w:sz w:val="22"/>
                <w:szCs w:val="22"/>
              </w:rPr>
            </w:pPr>
            <w:r w:rsidRPr="00982B59">
              <w:rPr>
                <w:rFonts w:eastAsia="Times New Roman"/>
                <w:sz w:val="22"/>
                <w:szCs w:val="22"/>
              </w:rPr>
              <w:t>Замки – с дистанционным управлением центральным замком, с автоматическим закрыванием,</w:t>
            </w:r>
            <w:r w:rsidR="006F1C15">
              <w:rPr>
                <w:rFonts w:eastAsia="Times New Roman"/>
                <w:sz w:val="22"/>
                <w:szCs w:val="22"/>
              </w:rPr>
              <w:t xml:space="preserve"> если дверь не открыта в течение</w:t>
            </w:r>
            <w:r w:rsidRPr="00982B59">
              <w:rPr>
                <w:rFonts w:eastAsia="Times New Roman"/>
                <w:sz w:val="22"/>
                <w:szCs w:val="22"/>
              </w:rPr>
              <w:t xml:space="preserve"> 45 секунд, звуковая сигнализация о незакрытой двери</w:t>
            </w:r>
          </w:p>
        </w:tc>
        <w:tc>
          <w:tcPr>
            <w:tcW w:w="3544" w:type="dxa"/>
            <w:tcBorders>
              <w:top w:val="single" w:sz="4" w:space="0" w:color="auto"/>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192"/>
        </w:trPr>
        <w:tc>
          <w:tcPr>
            <w:tcW w:w="10065" w:type="dxa"/>
            <w:gridSpan w:val="2"/>
            <w:tcBorders>
              <w:left w:val="single" w:sz="4" w:space="0" w:color="000000"/>
              <w:bottom w:val="single" w:sz="4" w:space="0" w:color="000000"/>
              <w:right w:val="single" w:sz="4" w:space="0" w:color="000000"/>
            </w:tcBorders>
          </w:tcPr>
          <w:p w:rsidR="00FA08F3" w:rsidRPr="00982B59" w:rsidRDefault="00FA08F3" w:rsidP="006F1C15">
            <w:pPr>
              <w:snapToGrid w:val="0"/>
              <w:spacing w:after="0" w:line="240" w:lineRule="auto"/>
              <w:rPr>
                <w:rFonts w:eastAsia="Times New Roman"/>
                <w:sz w:val="22"/>
                <w:szCs w:val="22"/>
              </w:rPr>
            </w:pPr>
            <w:r w:rsidRPr="00982B59">
              <w:rPr>
                <w:rFonts w:eastAsia="Times New Roman" w:cs="Times New Roman"/>
                <w:b/>
                <w:sz w:val="22"/>
                <w:szCs w:val="22"/>
              </w:rPr>
              <w:t>Минимальные требования к комплектации</w:t>
            </w:r>
          </w:p>
        </w:tc>
      </w:tr>
      <w:tr w:rsidR="00FA08F3" w:rsidRPr="00982B59" w:rsidTr="00FA08F3">
        <w:trPr>
          <w:trHeight w:val="153"/>
        </w:trPr>
        <w:tc>
          <w:tcPr>
            <w:tcW w:w="6521" w:type="dxa"/>
            <w:tcBorders>
              <w:left w:val="single" w:sz="4" w:space="0" w:color="000000"/>
              <w:bottom w:val="single" w:sz="4" w:space="0" w:color="000000"/>
            </w:tcBorders>
            <w:vAlign w:val="center"/>
          </w:tcPr>
          <w:p w:rsidR="00FA08F3" w:rsidRPr="00982B59" w:rsidRDefault="00FA08F3" w:rsidP="006F1C15">
            <w:pPr>
              <w:shd w:val="clear" w:color="auto" w:fill="FFFFFF"/>
              <w:spacing w:after="0" w:line="240" w:lineRule="auto"/>
              <w:rPr>
                <w:rFonts w:eastAsia="Times New Roman" w:cs="Calibri"/>
                <w:sz w:val="22"/>
                <w:szCs w:val="22"/>
              </w:rPr>
            </w:pPr>
            <w:r w:rsidRPr="00982B59">
              <w:rPr>
                <w:rFonts w:eastAsia="Times New Roman" w:cs="Calibri"/>
                <w:sz w:val="22"/>
                <w:szCs w:val="22"/>
              </w:rPr>
              <w:t>Полноразмерные колесные колпаки </w:t>
            </w:r>
          </w:p>
        </w:tc>
        <w:tc>
          <w:tcPr>
            <w:tcW w:w="3544" w:type="dxa"/>
            <w:tcBorders>
              <w:left w:val="single" w:sz="4" w:space="0" w:color="000000"/>
              <w:bottom w:val="single" w:sz="4" w:space="0" w:color="000000"/>
              <w:right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hd w:val="clear" w:color="auto" w:fill="FFFFFF"/>
              <w:spacing w:after="0" w:line="240" w:lineRule="auto"/>
              <w:rPr>
                <w:rFonts w:eastAsia="Times New Roman" w:cs="Calibri"/>
                <w:sz w:val="22"/>
                <w:szCs w:val="22"/>
              </w:rPr>
            </w:pPr>
            <w:r w:rsidRPr="00982B59">
              <w:rPr>
                <w:rFonts w:eastAsia="Times New Roman" w:cs="Calibri"/>
                <w:sz w:val="22"/>
                <w:szCs w:val="22"/>
              </w:rPr>
              <w:t>Галогеновые передние фары со встроенными поворотными огнями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hd w:val="clear" w:color="auto" w:fill="EFEFEF"/>
              <w:spacing w:after="0" w:line="240" w:lineRule="auto"/>
              <w:rPr>
                <w:rFonts w:eastAsia="Times New Roman" w:cs="Calibri"/>
                <w:sz w:val="22"/>
                <w:szCs w:val="22"/>
              </w:rPr>
            </w:pPr>
            <w:r w:rsidRPr="00982B59">
              <w:rPr>
                <w:rFonts w:eastAsia="Times New Roman" w:cs="Calibri"/>
                <w:sz w:val="22"/>
                <w:szCs w:val="22"/>
              </w:rPr>
              <w:lastRenderedPageBreak/>
              <w:t>Передний бампер под цвет кузова с хромированной вставкой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hd w:val="clear" w:color="auto" w:fill="FFFFFF"/>
              <w:spacing w:after="0" w:line="240" w:lineRule="auto"/>
              <w:rPr>
                <w:rFonts w:eastAsia="Times New Roman" w:cs="Calibri"/>
                <w:sz w:val="22"/>
                <w:szCs w:val="22"/>
              </w:rPr>
            </w:pPr>
            <w:r w:rsidRPr="00982B59">
              <w:rPr>
                <w:rFonts w:eastAsia="Times New Roman" w:cs="Calibri"/>
                <w:sz w:val="22"/>
                <w:szCs w:val="22"/>
              </w:rPr>
              <w:t>Передние противотуманные фары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 xml:space="preserve">Зеркала заднего вида с подогревом и </w:t>
            </w:r>
            <w:proofErr w:type="spellStart"/>
            <w:r w:rsidRPr="00982B59">
              <w:rPr>
                <w:rFonts w:eastAsia="Times New Roman" w:cs="Calibri"/>
                <w:sz w:val="22"/>
                <w:szCs w:val="22"/>
              </w:rPr>
              <w:t>электрорегулировкой</w:t>
            </w:r>
            <w:proofErr w:type="spellEnd"/>
            <w:r w:rsidRPr="00982B59">
              <w:rPr>
                <w:rFonts w:eastAsia="Times New Roman" w:cs="Calibri"/>
                <w:sz w:val="22"/>
                <w:szCs w:val="22"/>
              </w:rPr>
              <w:t>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 xml:space="preserve">Дистанционное закрытие дверей и два </w:t>
            </w:r>
            <w:proofErr w:type="spellStart"/>
            <w:r w:rsidRPr="00982B59">
              <w:rPr>
                <w:rFonts w:eastAsia="Times New Roman" w:cs="Calibri"/>
                <w:sz w:val="22"/>
                <w:szCs w:val="22"/>
              </w:rPr>
              <w:t>брелка</w:t>
            </w:r>
            <w:proofErr w:type="spellEnd"/>
            <w:r w:rsidRPr="00982B59">
              <w:rPr>
                <w:rFonts w:eastAsia="Times New Roman" w:cs="Calibri"/>
                <w:sz w:val="22"/>
                <w:szCs w:val="22"/>
              </w:rPr>
              <w:t xml:space="preserve"> ключей</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Радио/CD-проигрыватель с 3,5-дюймовым матричным многофункциональным дисплеем, USB порт, кнопки управления аудиосистемой на руле и четыре динамика</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Водительское сиденье с подогревом, с 4 вариантами регулировок и возможностью настройки поясничной зоны  вариантами регулировок и возможностью настройки поясничной зоны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79"/>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Кожаная отделка руля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Датчик уровня омывающей жидкости</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Передняя система кондиционирования воздуха с пылезащитным фильтром</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Круиз-контроль с настраиваемым ограничением скорости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Ковровое покрытие пола для заднего пассажирского и багажного отделения</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20"/>
        </w:trPr>
        <w:tc>
          <w:tcPr>
            <w:tcW w:w="6521" w:type="dxa"/>
            <w:tcBorders>
              <w:left w:val="single" w:sz="4" w:space="0" w:color="000000"/>
              <w:bottom w:val="single" w:sz="4" w:space="0" w:color="000000"/>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Запираемый бардачок </w:t>
            </w:r>
          </w:p>
        </w:tc>
        <w:tc>
          <w:tcPr>
            <w:tcW w:w="3544" w:type="dxa"/>
            <w:tcBorders>
              <w:left w:val="single" w:sz="4" w:space="0" w:color="000000"/>
              <w:bottom w:val="single" w:sz="4" w:space="0" w:color="000000"/>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229"/>
        </w:trPr>
        <w:tc>
          <w:tcPr>
            <w:tcW w:w="6521" w:type="dxa"/>
            <w:tcBorders>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Ветровое стекло с подогревом</w:t>
            </w:r>
          </w:p>
        </w:tc>
        <w:tc>
          <w:tcPr>
            <w:tcW w:w="3544" w:type="dxa"/>
            <w:tcBorders>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319"/>
        </w:trPr>
        <w:tc>
          <w:tcPr>
            <w:tcW w:w="6521" w:type="dxa"/>
            <w:tcBorders>
              <w:top w:val="single" w:sz="4" w:space="0" w:color="auto"/>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Передние электрические стеклоподъёмники</w:t>
            </w:r>
          </w:p>
        </w:tc>
        <w:tc>
          <w:tcPr>
            <w:tcW w:w="3544" w:type="dxa"/>
            <w:tcBorders>
              <w:top w:val="single" w:sz="4" w:space="0" w:color="auto"/>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706"/>
        </w:trPr>
        <w:tc>
          <w:tcPr>
            <w:tcW w:w="6521" w:type="dxa"/>
            <w:tcBorders>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 xml:space="preserve">Электрическая  розетка – 2*12 Вольт расположенная на </w:t>
            </w:r>
            <w:proofErr w:type="spellStart"/>
            <w:r w:rsidRPr="00982B59">
              <w:rPr>
                <w:rFonts w:eastAsia="Times New Roman" w:cs="Calibri"/>
                <w:sz w:val="22"/>
                <w:szCs w:val="22"/>
              </w:rPr>
              <w:t>панеле</w:t>
            </w:r>
            <w:proofErr w:type="spellEnd"/>
            <w:r w:rsidRPr="00982B59">
              <w:rPr>
                <w:rFonts w:eastAsia="Times New Roman" w:cs="Calibri"/>
                <w:sz w:val="22"/>
                <w:szCs w:val="22"/>
              </w:rPr>
              <w:t xml:space="preserve"> со стороны водителя и в отделении для хранения вещей</w:t>
            </w:r>
          </w:p>
        </w:tc>
        <w:tc>
          <w:tcPr>
            <w:tcW w:w="3544" w:type="dxa"/>
            <w:tcBorders>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r w:rsidR="00FA08F3" w:rsidRPr="00982B59" w:rsidTr="00FA08F3">
        <w:trPr>
          <w:trHeight w:val="278"/>
        </w:trPr>
        <w:tc>
          <w:tcPr>
            <w:tcW w:w="6521" w:type="dxa"/>
            <w:tcBorders>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proofErr w:type="spellStart"/>
            <w:r w:rsidRPr="00982B59">
              <w:rPr>
                <w:rFonts w:eastAsia="Times New Roman" w:cs="Calibri"/>
                <w:sz w:val="22"/>
                <w:szCs w:val="22"/>
              </w:rPr>
              <w:t>Отопитель</w:t>
            </w:r>
            <w:proofErr w:type="spellEnd"/>
            <w:r w:rsidRPr="00982B59">
              <w:rPr>
                <w:rFonts w:eastAsia="Times New Roman" w:cs="Calibri"/>
                <w:sz w:val="22"/>
                <w:szCs w:val="22"/>
              </w:rPr>
              <w:t xml:space="preserve"> с режимом рециркуляции воздуха в салоне</w:t>
            </w:r>
          </w:p>
        </w:tc>
        <w:tc>
          <w:tcPr>
            <w:tcW w:w="3544" w:type="dxa"/>
            <w:tcBorders>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487"/>
        </w:trPr>
        <w:tc>
          <w:tcPr>
            <w:tcW w:w="6521" w:type="dxa"/>
            <w:tcBorders>
              <w:top w:val="single" w:sz="4" w:space="0" w:color="auto"/>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Система кондиционирования передней части салона, без содержания фреона</w:t>
            </w:r>
          </w:p>
        </w:tc>
        <w:tc>
          <w:tcPr>
            <w:tcW w:w="3544" w:type="dxa"/>
            <w:tcBorders>
              <w:top w:val="single" w:sz="4" w:space="0" w:color="auto"/>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268"/>
        </w:trPr>
        <w:tc>
          <w:tcPr>
            <w:tcW w:w="6521" w:type="dxa"/>
            <w:tcBorders>
              <w:top w:val="single" w:sz="4" w:space="0" w:color="auto"/>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Индикатор переключения передач</w:t>
            </w:r>
          </w:p>
        </w:tc>
        <w:tc>
          <w:tcPr>
            <w:tcW w:w="3544" w:type="dxa"/>
            <w:tcBorders>
              <w:top w:val="single" w:sz="4" w:space="0" w:color="auto"/>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sz w:val="22"/>
                <w:szCs w:val="22"/>
              </w:rPr>
            </w:pPr>
            <w:r w:rsidRPr="00982B59">
              <w:rPr>
                <w:rFonts w:eastAsia="Times New Roman" w:cs="Calibri"/>
                <w:sz w:val="22"/>
                <w:szCs w:val="22"/>
              </w:rPr>
              <w:t>наличие</w:t>
            </w:r>
          </w:p>
        </w:tc>
      </w:tr>
      <w:tr w:rsidR="00FA08F3" w:rsidRPr="00982B59" w:rsidTr="00FA08F3">
        <w:trPr>
          <w:trHeight w:val="456"/>
        </w:trPr>
        <w:tc>
          <w:tcPr>
            <w:tcW w:w="6521" w:type="dxa"/>
            <w:tcBorders>
              <w:top w:val="single" w:sz="4" w:space="0" w:color="auto"/>
              <w:left w:val="single" w:sz="4" w:space="0" w:color="000000"/>
              <w:bottom w:val="single" w:sz="4" w:space="0" w:color="auto"/>
            </w:tcBorders>
            <w:vAlign w:val="center"/>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Система холодного пуска двигателя включает две аккумуляторных батареи</w:t>
            </w:r>
          </w:p>
        </w:tc>
        <w:tc>
          <w:tcPr>
            <w:tcW w:w="3544" w:type="dxa"/>
            <w:tcBorders>
              <w:top w:val="single" w:sz="4" w:space="0" w:color="auto"/>
              <w:left w:val="single" w:sz="4" w:space="0" w:color="000000"/>
              <w:bottom w:val="single" w:sz="4" w:space="0" w:color="auto"/>
              <w:right w:val="single" w:sz="4" w:space="0" w:color="000000"/>
            </w:tcBorders>
          </w:tcPr>
          <w:p w:rsidR="00FA08F3" w:rsidRPr="00982B59" w:rsidRDefault="00FA08F3" w:rsidP="006F1C15">
            <w:pPr>
              <w:spacing w:after="0" w:line="240" w:lineRule="auto"/>
              <w:rPr>
                <w:rFonts w:eastAsia="Times New Roman" w:cs="Calibri"/>
                <w:sz w:val="22"/>
                <w:szCs w:val="22"/>
              </w:rPr>
            </w:pPr>
            <w:r w:rsidRPr="00982B59">
              <w:rPr>
                <w:rFonts w:eastAsia="Times New Roman" w:cs="Calibri"/>
                <w:sz w:val="22"/>
                <w:szCs w:val="22"/>
              </w:rPr>
              <w:t>наличие</w:t>
            </w:r>
          </w:p>
        </w:tc>
      </w:tr>
    </w:tbl>
    <w:p w:rsidR="00942736" w:rsidRDefault="00942736" w:rsidP="00B57753">
      <w:pPr>
        <w:spacing w:after="0" w:line="240" w:lineRule="auto"/>
        <w:jc w:val="both"/>
        <w:outlineLvl w:val="0"/>
        <w:rPr>
          <w:b/>
          <w:i/>
        </w:rPr>
      </w:pPr>
    </w:p>
    <w:p w:rsidR="00FA08F3" w:rsidRDefault="00FA08F3" w:rsidP="00B57753">
      <w:pPr>
        <w:spacing w:after="0" w:line="240" w:lineRule="auto"/>
        <w:jc w:val="both"/>
        <w:outlineLvl w:val="0"/>
        <w:rPr>
          <w:b/>
          <w:i/>
        </w:rPr>
      </w:pPr>
    </w:p>
    <w:p w:rsidR="00FA08F3" w:rsidRDefault="00FA08F3" w:rsidP="00B57753">
      <w:pPr>
        <w:spacing w:after="0" w:line="240" w:lineRule="auto"/>
        <w:jc w:val="both"/>
        <w:outlineLvl w:val="0"/>
        <w:rPr>
          <w:b/>
          <w:i/>
        </w:rPr>
      </w:pPr>
    </w:p>
    <w:p w:rsidR="00FA08F3" w:rsidRPr="00FA08F3" w:rsidRDefault="00FA08F3" w:rsidP="00B57753">
      <w:pPr>
        <w:spacing w:after="0" w:line="240" w:lineRule="auto"/>
        <w:jc w:val="both"/>
        <w:outlineLvl w:val="0"/>
        <w:rPr>
          <w:b/>
          <w:i/>
        </w:rPr>
      </w:pPr>
    </w:p>
    <w:p w:rsidR="007C3803" w:rsidRPr="005A47B3" w:rsidRDefault="007C3803" w:rsidP="00B57753">
      <w:pPr>
        <w:spacing w:after="0" w:line="240" w:lineRule="auto"/>
        <w:jc w:val="both"/>
        <w:outlineLvl w:val="0"/>
        <w:rPr>
          <w:b/>
          <w:i/>
        </w:rPr>
      </w:pPr>
      <w:r w:rsidRPr="005A47B3">
        <w:rPr>
          <w:b/>
          <w:i/>
        </w:rPr>
        <w:t xml:space="preserve">Заказчик:                                                                        Поставщик:            </w:t>
      </w:r>
    </w:p>
    <w:p w:rsidR="007C3803" w:rsidRPr="005A47B3" w:rsidRDefault="007C3803" w:rsidP="00B57753">
      <w:pPr>
        <w:tabs>
          <w:tab w:val="left" w:pos="5400"/>
        </w:tabs>
        <w:spacing w:after="0" w:line="240" w:lineRule="auto"/>
        <w:jc w:val="both"/>
        <w:rPr>
          <w:b/>
          <w:i/>
        </w:rPr>
      </w:pPr>
      <w:r w:rsidRPr="005A47B3">
        <w:rPr>
          <w:b/>
          <w:i/>
        </w:rPr>
        <w:t>___________________</w:t>
      </w:r>
      <w:r w:rsidRPr="005A47B3">
        <w:rPr>
          <w:b/>
          <w:i/>
        </w:rPr>
        <w:tab/>
      </w:r>
      <w:r w:rsidRPr="005A47B3">
        <w:rPr>
          <w:b/>
          <w:i/>
        </w:rPr>
        <w:tab/>
        <w:t xml:space="preserve"> ______________________ .</w:t>
      </w:r>
    </w:p>
    <w:p w:rsidR="007C3803" w:rsidRDefault="007C3803" w:rsidP="007C3803">
      <w:pPr>
        <w:autoSpaceDE w:val="0"/>
        <w:autoSpaceDN w:val="0"/>
        <w:adjustRightInd w:val="0"/>
        <w:spacing w:after="0" w:line="240" w:lineRule="auto"/>
        <w:rPr>
          <w:rFonts w:cs="Times New Roman"/>
          <w:b/>
          <w:snapToGrid w:val="0"/>
          <w:lang w:eastAsia="ru-RU"/>
        </w:rPr>
      </w:pPr>
      <w:proofErr w:type="spellStart"/>
      <w:r w:rsidRPr="005A47B3">
        <w:rPr>
          <w:b/>
          <w:i/>
        </w:rPr>
        <w:t>м.п</w:t>
      </w:r>
      <w:proofErr w:type="spellEnd"/>
      <w:r w:rsidRPr="005A47B3">
        <w:rPr>
          <w:b/>
          <w:i/>
        </w:rPr>
        <w:t>.</w:t>
      </w:r>
      <w:r w:rsidRPr="005A47B3">
        <w:rPr>
          <w:b/>
          <w:i/>
        </w:rPr>
        <w:tab/>
      </w:r>
      <w:r>
        <w:rPr>
          <w:b/>
          <w:i/>
        </w:rPr>
        <w:tab/>
      </w:r>
      <w:r>
        <w:rPr>
          <w:b/>
          <w:i/>
        </w:rPr>
        <w:tab/>
      </w:r>
      <w:r>
        <w:rPr>
          <w:b/>
          <w:i/>
        </w:rPr>
        <w:tab/>
      </w:r>
      <w:r>
        <w:rPr>
          <w:b/>
          <w:i/>
        </w:rPr>
        <w:tab/>
      </w:r>
      <w:r>
        <w:rPr>
          <w:b/>
          <w:i/>
        </w:rPr>
        <w:tab/>
      </w:r>
      <w:r>
        <w:rPr>
          <w:b/>
          <w:i/>
        </w:rPr>
        <w:tab/>
      </w:r>
      <w:r>
        <w:rPr>
          <w:b/>
          <w:i/>
        </w:rPr>
        <w:tab/>
      </w:r>
      <w:r w:rsidRPr="005A47B3">
        <w:rPr>
          <w:b/>
          <w:i/>
        </w:rPr>
        <w:t xml:space="preserve"> </w:t>
      </w:r>
      <w:proofErr w:type="spellStart"/>
      <w:r w:rsidRPr="005A47B3">
        <w:rPr>
          <w:b/>
          <w:i/>
        </w:rPr>
        <w:t>м.п</w:t>
      </w:r>
      <w:proofErr w:type="spellEnd"/>
      <w:r w:rsidRPr="005A47B3">
        <w:rPr>
          <w:b/>
          <w:i/>
        </w:rPr>
        <w:t>.</w:t>
      </w:r>
    </w:p>
    <w:p w:rsidR="00942736" w:rsidRDefault="00942736"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5A29B7" w:rsidP="00A936B8">
      <w:pPr>
        <w:pStyle w:val="af0"/>
        <w:numPr>
          <w:ilvl w:val="0"/>
          <w:numId w:val="37"/>
        </w:num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Характеристики объекта закупки.</w:t>
      </w:r>
    </w:p>
    <w:p w:rsidR="008E0033" w:rsidRPr="00982B59" w:rsidRDefault="00A65950" w:rsidP="00982B59">
      <w:pPr>
        <w:spacing w:line="240" w:lineRule="auto"/>
        <w:ind w:firstLine="426"/>
        <w:jc w:val="both"/>
      </w:pPr>
      <w:r w:rsidRPr="00FC176D">
        <w:rPr>
          <w:rFonts w:eastAsia="Times New Roman" w:cs="Times New Roman"/>
          <w:lang w:eastAsia="ru-RU" w:bidi="ar-SA"/>
        </w:rPr>
        <w:t xml:space="preserve">Товар должен быть поставлен в соответствии с условиями, указанными в </w:t>
      </w:r>
      <w:r>
        <w:rPr>
          <w:rFonts w:eastAsia="Times New Roman" w:cs="Times New Roman"/>
          <w:lang w:eastAsia="ru-RU" w:bidi="ar-SA"/>
        </w:rPr>
        <w:t xml:space="preserve">проекте </w:t>
      </w:r>
      <w:r w:rsidRPr="00FC176D">
        <w:rPr>
          <w:rFonts w:eastAsia="Times New Roman" w:cs="Times New Roman"/>
          <w:lang w:eastAsia="ru-RU" w:bidi="ar-SA"/>
        </w:rPr>
        <w:t>контракт</w:t>
      </w:r>
      <w:r>
        <w:rPr>
          <w:rFonts w:eastAsia="Times New Roman" w:cs="Times New Roman"/>
          <w:lang w:eastAsia="ru-RU" w:bidi="ar-SA"/>
        </w:rPr>
        <w:t>а, с характеристиками, указанными в описании автомобиля:</w:t>
      </w:r>
    </w:p>
    <w:tbl>
      <w:tblPr>
        <w:tblW w:w="9839" w:type="dxa"/>
        <w:tblInd w:w="108" w:type="dxa"/>
        <w:tblLayout w:type="fixed"/>
        <w:tblLook w:val="0000" w:firstRow="0" w:lastRow="0" w:firstColumn="0" w:lastColumn="0" w:noHBand="0" w:noVBand="0"/>
      </w:tblPr>
      <w:tblGrid>
        <w:gridCol w:w="851"/>
        <w:gridCol w:w="4394"/>
        <w:gridCol w:w="4594"/>
      </w:tblGrid>
      <w:tr w:rsidR="00982B59" w:rsidRPr="00982B59" w:rsidTr="00982B59">
        <w:trPr>
          <w:trHeight w:val="323"/>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jc w:val="center"/>
              <w:rPr>
                <w:rFonts w:eastAsia="Times New Roman"/>
                <w:b/>
                <w:sz w:val="22"/>
                <w:szCs w:val="22"/>
              </w:rPr>
            </w:pPr>
            <w:r w:rsidRPr="00982B59">
              <w:rPr>
                <w:rFonts w:eastAsia="Times New Roman"/>
                <w:b/>
                <w:sz w:val="22"/>
                <w:szCs w:val="22"/>
              </w:rPr>
              <w:t xml:space="preserve">№ </w:t>
            </w:r>
            <w:proofErr w:type="gramStart"/>
            <w:r w:rsidRPr="00982B59">
              <w:rPr>
                <w:rFonts w:eastAsia="Times New Roman"/>
                <w:b/>
                <w:sz w:val="22"/>
                <w:szCs w:val="22"/>
              </w:rPr>
              <w:t>п</w:t>
            </w:r>
            <w:proofErr w:type="gramEnd"/>
            <w:r w:rsidRPr="00982B59">
              <w:rPr>
                <w:rFonts w:eastAsia="Times New Roman"/>
                <w:b/>
                <w:sz w:val="22"/>
                <w:szCs w:val="22"/>
              </w:rPr>
              <w:t>/п</w:t>
            </w:r>
          </w:p>
        </w:tc>
        <w:tc>
          <w:tcPr>
            <w:tcW w:w="4394" w:type="dxa"/>
            <w:tcBorders>
              <w:top w:val="single" w:sz="4" w:space="0" w:color="000000"/>
              <w:left w:val="single" w:sz="4" w:space="0" w:color="000000"/>
              <w:bottom w:val="single" w:sz="4" w:space="0" w:color="000000"/>
            </w:tcBorders>
          </w:tcPr>
          <w:p w:rsidR="00982B59" w:rsidRPr="00982B59" w:rsidRDefault="00982B59" w:rsidP="00982B59">
            <w:pPr>
              <w:snapToGrid w:val="0"/>
              <w:spacing w:after="0" w:line="240" w:lineRule="auto"/>
              <w:jc w:val="center"/>
              <w:rPr>
                <w:rFonts w:eastAsia="Times New Roman"/>
                <w:b/>
                <w:sz w:val="22"/>
                <w:szCs w:val="22"/>
              </w:rPr>
            </w:pPr>
            <w:r w:rsidRPr="00982B59">
              <w:rPr>
                <w:rFonts w:cs="Times New Roman"/>
                <w:b/>
                <w:sz w:val="22"/>
                <w:szCs w:val="22"/>
              </w:rPr>
              <w:t>Характеристики товара (</w:t>
            </w:r>
            <w:r w:rsidRPr="00982B59">
              <w:rPr>
                <w:rFonts w:eastAsia="Calibri" w:cs="Times New Roman"/>
                <w:b/>
                <w:bCs/>
                <w:sz w:val="22"/>
                <w:szCs w:val="22"/>
                <w:lang w:eastAsia="en-US"/>
              </w:rPr>
              <w:t>функциональные, потребительские свойства товара)</w:t>
            </w:r>
          </w:p>
        </w:tc>
        <w:tc>
          <w:tcPr>
            <w:tcW w:w="4594" w:type="dxa"/>
            <w:tcBorders>
              <w:top w:val="single" w:sz="4" w:space="0" w:color="000000"/>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jc w:val="center"/>
              <w:rPr>
                <w:rFonts w:eastAsia="Times New Roman"/>
                <w:b/>
                <w:sz w:val="22"/>
                <w:szCs w:val="22"/>
              </w:rPr>
            </w:pPr>
            <w:r w:rsidRPr="00982B59">
              <w:rPr>
                <w:rFonts w:cs="Times New Roman"/>
                <w:b/>
                <w:sz w:val="22"/>
                <w:szCs w:val="22"/>
              </w:rPr>
              <w:t>Конкретные показатели товара (</w:t>
            </w:r>
            <w:r w:rsidRPr="00982B59">
              <w:rPr>
                <w:rFonts w:eastAsia="Calibri" w:cs="Times New Roman"/>
                <w:b/>
                <w:bCs/>
                <w:sz w:val="22"/>
                <w:szCs w:val="22"/>
                <w:lang w:eastAsia="en-US"/>
              </w:rPr>
              <w:t>функциональных, потребительских свойств товара</w:t>
            </w:r>
            <w:r w:rsidRPr="00982B59">
              <w:rPr>
                <w:rFonts w:cs="Times New Roman"/>
                <w:b/>
                <w:sz w:val="22"/>
                <w:szCs w:val="22"/>
              </w:rPr>
              <w:t>)</w:t>
            </w:r>
          </w:p>
        </w:tc>
      </w:tr>
      <w:tr w:rsidR="00982B59" w:rsidRPr="00982B59" w:rsidTr="00982B59">
        <w:trPr>
          <w:trHeight w:val="21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1.</w:t>
            </w: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Тип автомобиля</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Микроавтобус</w:t>
            </w:r>
          </w:p>
        </w:tc>
      </w:tr>
      <w:tr w:rsidR="00982B59" w:rsidRPr="00982B59" w:rsidTr="00982B59">
        <w:trPr>
          <w:trHeight w:val="95"/>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2.</w:t>
            </w: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Общее описание транспортного средства</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Автомобиль - с тремя рядами сидений. Для доступа в переднюю часть автомобиля правой и левой распашными дверями. </w:t>
            </w:r>
            <w:proofErr w:type="gramStart"/>
            <w:r w:rsidRPr="00982B59">
              <w:rPr>
                <w:rFonts w:eastAsia="Times New Roman"/>
                <w:sz w:val="22"/>
                <w:szCs w:val="22"/>
              </w:rPr>
              <w:t>Для доступа в пассажирское отделение с правой и левой раздвижными и одной задней подъемной дверями.</w:t>
            </w:r>
            <w:proofErr w:type="gramEnd"/>
          </w:p>
        </w:tc>
      </w:tr>
      <w:tr w:rsidR="00982B59" w:rsidRPr="00982B59" w:rsidTr="00982B59">
        <w:trPr>
          <w:trHeight w:val="32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3.</w:t>
            </w: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Год выпуска </w:t>
            </w:r>
          </w:p>
        </w:tc>
        <w:tc>
          <w:tcPr>
            <w:tcW w:w="4594" w:type="dxa"/>
            <w:tcBorders>
              <w:left w:val="single" w:sz="4" w:space="0" w:color="000000"/>
              <w:bottom w:val="single" w:sz="4" w:space="0" w:color="auto"/>
              <w:right w:val="single" w:sz="4" w:space="0" w:color="000000"/>
            </w:tcBorders>
            <w:vAlign w:val="center"/>
          </w:tcPr>
          <w:p w:rsidR="00982B59" w:rsidRPr="00982B59" w:rsidRDefault="00982B59" w:rsidP="00982B59">
            <w:pPr>
              <w:autoSpaceDE w:val="0"/>
              <w:spacing w:after="0" w:line="240" w:lineRule="auto"/>
              <w:rPr>
                <w:rFonts w:eastAsia="Times New Roman" w:cs="Times New Roman"/>
                <w:sz w:val="22"/>
                <w:szCs w:val="22"/>
              </w:rPr>
            </w:pPr>
            <w:r w:rsidRPr="00982B59">
              <w:rPr>
                <w:rFonts w:eastAsia="Times New Roman" w:cs="Times New Roman"/>
                <w:sz w:val="22"/>
                <w:szCs w:val="22"/>
              </w:rPr>
              <w:t>Не ранее 2014</w:t>
            </w:r>
          </w:p>
        </w:tc>
      </w:tr>
      <w:tr w:rsidR="00982B59" w:rsidRPr="00982B59" w:rsidTr="00982B59">
        <w:trPr>
          <w:trHeight w:val="70"/>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bCs/>
                <w:sz w:val="22"/>
                <w:szCs w:val="22"/>
              </w:rPr>
            </w:pPr>
            <w:r w:rsidRPr="00982B59">
              <w:rPr>
                <w:rFonts w:eastAsia="Times New Roman"/>
                <w:bCs/>
                <w:sz w:val="22"/>
                <w:szCs w:val="22"/>
              </w:rPr>
              <w:t>4.</w:t>
            </w:r>
          </w:p>
        </w:tc>
        <w:tc>
          <w:tcPr>
            <w:tcW w:w="8988" w:type="dxa"/>
            <w:gridSpan w:val="2"/>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b/>
                <w:bCs/>
                <w:sz w:val="22"/>
                <w:szCs w:val="22"/>
              </w:rPr>
              <w:t>Кузов</w:t>
            </w:r>
          </w:p>
        </w:tc>
      </w:tr>
      <w:tr w:rsidR="00982B59" w:rsidRPr="00982B59" w:rsidTr="00982B59">
        <w:trPr>
          <w:trHeight w:val="32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Количество мест</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Не менее 8 </w:t>
            </w:r>
          </w:p>
        </w:tc>
      </w:tr>
      <w:tr w:rsidR="00982B59" w:rsidRPr="00982B59" w:rsidTr="00982B59">
        <w:trPr>
          <w:trHeight w:val="347"/>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Цвет кузова </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По согласованию</w:t>
            </w:r>
          </w:p>
        </w:tc>
      </w:tr>
      <w:tr w:rsidR="00982B59" w:rsidRPr="00982B59" w:rsidTr="00982B59">
        <w:trPr>
          <w:trHeight w:val="281"/>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Кузов </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Пассажирский</w:t>
            </w:r>
          </w:p>
        </w:tc>
      </w:tr>
      <w:tr w:rsidR="00982B59" w:rsidRPr="00982B59" w:rsidTr="00982B59">
        <w:trPr>
          <w:trHeight w:val="32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bCs/>
                <w:sz w:val="22"/>
                <w:szCs w:val="22"/>
              </w:rPr>
            </w:pPr>
            <w:r w:rsidRPr="00982B59">
              <w:rPr>
                <w:rFonts w:eastAsia="Times New Roman"/>
                <w:bCs/>
                <w:sz w:val="22"/>
                <w:szCs w:val="22"/>
              </w:rPr>
              <w:t>5.</w:t>
            </w:r>
          </w:p>
        </w:tc>
        <w:tc>
          <w:tcPr>
            <w:tcW w:w="8988" w:type="dxa"/>
            <w:gridSpan w:val="2"/>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b/>
                <w:bCs/>
                <w:sz w:val="22"/>
                <w:szCs w:val="22"/>
              </w:rPr>
              <w:t>Двигатель</w:t>
            </w:r>
          </w:p>
        </w:tc>
      </w:tr>
      <w:tr w:rsidR="00982B59" w:rsidRPr="00982B59" w:rsidTr="00982B59">
        <w:trPr>
          <w:trHeight w:val="150"/>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Тип двигателя</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дизельный, с </w:t>
            </w:r>
            <w:proofErr w:type="spellStart"/>
            <w:r w:rsidRPr="00982B59">
              <w:rPr>
                <w:rFonts w:eastAsia="Times New Roman"/>
                <w:sz w:val="22"/>
                <w:szCs w:val="22"/>
              </w:rPr>
              <w:t>турбонаддувом</w:t>
            </w:r>
            <w:proofErr w:type="spellEnd"/>
          </w:p>
        </w:tc>
      </w:tr>
      <w:tr w:rsidR="00982B59" w:rsidRPr="00982B59" w:rsidTr="00982B59">
        <w:trPr>
          <w:trHeight w:val="32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Объем двигателя, </w:t>
            </w:r>
            <w:proofErr w:type="gramStart"/>
            <w:r w:rsidRPr="00982B59">
              <w:rPr>
                <w:rFonts w:eastAsia="Times New Roman"/>
                <w:sz w:val="22"/>
                <w:szCs w:val="22"/>
              </w:rPr>
              <w:t>л</w:t>
            </w:r>
            <w:proofErr w:type="gramEnd"/>
            <w:r w:rsidRPr="00982B59">
              <w:rPr>
                <w:rFonts w:eastAsia="Times New Roman"/>
                <w:sz w:val="22"/>
                <w:szCs w:val="22"/>
              </w:rPr>
              <w:t>.</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2,2</w:t>
            </w:r>
          </w:p>
        </w:tc>
      </w:tr>
      <w:tr w:rsidR="00982B59" w:rsidRPr="00982B59" w:rsidTr="00982B59">
        <w:trPr>
          <w:trHeight w:val="165"/>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Мощность двигателя, </w:t>
            </w:r>
            <w:proofErr w:type="spellStart"/>
            <w:r w:rsidRPr="00982B59">
              <w:rPr>
                <w:rFonts w:eastAsia="Times New Roman"/>
                <w:sz w:val="22"/>
                <w:szCs w:val="22"/>
              </w:rPr>
              <w:t>л.</w:t>
            </w:r>
            <w:proofErr w:type="gramStart"/>
            <w:r w:rsidRPr="00982B59">
              <w:rPr>
                <w:rFonts w:eastAsia="Times New Roman"/>
                <w:sz w:val="22"/>
                <w:szCs w:val="22"/>
              </w:rPr>
              <w:t>с</w:t>
            </w:r>
            <w:proofErr w:type="spellEnd"/>
            <w:proofErr w:type="gramEnd"/>
            <w:r w:rsidRPr="00982B59">
              <w:rPr>
                <w:rFonts w:eastAsia="Times New Roman"/>
                <w:sz w:val="22"/>
                <w:szCs w:val="22"/>
              </w:rPr>
              <w:t xml:space="preserve">. </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Не менее 120 </w:t>
            </w:r>
          </w:p>
        </w:tc>
      </w:tr>
      <w:tr w:rsidR="00982B59" w:rsidRPr="00982B59" w:rsidTr="00982B59">
        <w:trPr>
          <w:trHeight w:val="105"/>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Количество цилиндров</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4 цилиндров, с рядным расположением, 4 клапана на цилиндр</w:t>
            </w:r>
          </w:p>
        </w:tc>
      </w:tr>
      <w:tr w:rsidR="00982B59" w:rsidRPr="00982B59" w:rsidTr="00982B59">
        <w:trPr>
          <w:trHeight w:val="12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Система питания</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Непосредственный впрыск</w:t>
            </w:r>
          </w:p>
        </w:tc>
      </w:tr>
      <w:tr w:rsidR="00982B59" w:rsidRPr="00982B59" w:rsidTr="00982B59">
        <w:trPr>
          <w:trHeight w:val="9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vertAlign w:val="superscript"/>
              </w:rPr>
            </w:pPr>
            <w:r w:rsidRPr="00982B59">
              <w:rPr>
                <w:rFonts w:eastAsia="Times New Roman"/>
                <w:sz w:val="22"/>
                <w:szCs w:val="22"/>
              </w:rPr>
              <w:t>Рабочий объем, см</w:t>
            </w:r>
            <w:r w:rsidRPr="00982B59">
              <w:rPr>
                <w:rFonts w:eastAsia="Times New Roman"/>
                <w:sz w:val="22"/>
                <w:szCs w:val="22"/>
                <w:vertAlign w:val="superscript"/>
              </w:rPr>
              <w:t>3</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2198</w:t>
            </w:r>
          </w:p>
        </w:tc>
      </w:tr>
      <w:tr w:rsidR="00982B59" w:rsidRPr="00982B59" w:rsidTr="00982B59">
        <w:trPr>
          <w:trHeight w:val="12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Максимальный крутящий момент, </w:t>
            </w:r>
            <w:proofErr w:type="spellStart"/>
            <w:r w:rsidRPr="00982B59">
              <w:rPr>
                <w:rFonts w:eastAsia="Times New Roman"/>
                <w:sz w:val="22"/>
                <w:szCs w:val="22"/>
              </w:rPr>
              <w:t>Нм</w:t>
            </w:r>
            <w:proofErr w:type="spellEnd"/>
            <w:r w:rsidRPr="00982B59">
              <w:rPr>
                <w:rFonts w:eastAsia="Times New Roman"/>
                <w:sz w:val="22"/>
                <w:szCs w:val="22"/>
              </w:rPr>
              <w:t xml:space="preserve"> (кг/м) </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350</w:t>
            </w:r>
          </w:p>
        </w:tc>
      </w:tr>
      <w:tr w:rsidR="00982B59" w:rsidRPr="00982B59" w:rsidTr="00982B59">
        <w:trPr>
          <w:trHeight w:val="9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Емкость топливного бака, </w:t>
            </w:r>
            <w:proofErr w:type="gramStart"/>
            <w:r w:rsidRPr="00982B59">
              <w:rPr>
                <w:rFonts w:eastAsia="Times New Roman"/>
                <w:sz w:val="22"/>
                <w:szCs w:val="22"/>
              </w:rPr>
              <w:t>л</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80</w:t>
            </w:r>
          </w:p>
        </w:tc>
      </w:tr>
      <w:tr w:rsidR="00982B59" w:rsidRPr="00982B59" w:rsidTr="00982B59">
        <w:trPr>
          <w:trHeight w:val="32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Тип топлива</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Дизельное </w:t>
            </w:r>
          </w:p>
        </w:tc>
      </w:tr>
      <w:tr w:rsidR="00982B59" w:rsidRPr="00982B59" w:rsidTr="00982B59">
        <w:trPr>
          <w:trHeight w:val="320"/>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highlight w:val="yellow"/>
              </w:rPr>
            </w:pPr>
            <w:r w:rsidRPr="00982B59">
              <w:rPr>
                <w:rFonts w:eastAsia="Times New Roman"/>
                <w:sz w:val="22"/>
                <w:szCs w:val="22"/>
              </w:rPr>
              <w:t xml:space="preserve">Соответствие экологическим требованиям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highlight w:val="yellow"/>
              </w:rPr>
            </w:pPr>
            <w:r w:rsidRPr="00982B59">
              <w:rPr>
                <w:rFonts w:eastAsia="Times New Roman"/>
                <w:sz w:val="22"/>
                <w:szCs w:val="22"/>
              </w:rPr>
              <w:t>Не ниже  ЕВРО-4</w:t>
            </w:r>
          </w:p>
        </w:tc>
      </w:tr>
      <w:tr w:rsidR="00982B59" w:rsidRPr="00982B59" w:rsidTr="00982B59">
        <w:trPr>
          <w:trHeight w:val="32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6.</w:t>
            </w:r>
          </w:p>
        </w:tc>
        <w:tc>
          <w:tcPr>
            <w:tcW w:w="8988" w:type="dxa"/>
            <w:gridSpan w:val="2"/>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b/>
                <w:sz w:val="22"/>
                <w:szCs w:val="22"/>
              </w:rPr>
            </w:pPr>
            <w:r w:rsidRPr="00982B59">
              <w:rPr>
                <w:rFonts w:eastAsia="Times New Roman"/>
                <w:b/>
                <w:sz w:val="22"/>
                <w:szCs w:val="22"/>
              </w:rPr>
              <w:t>Рулевое управление</w:t>
            </w:r>
          </w:p>
        </w:tc>
      </w:tr>
      <w:tr w:rsidR="00982B59" w:rsidRPr="00982B59" w:rsidTr="00982B59">
        <w:trPr>
          <w:trHeight w:val="32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Тип усилителя</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Гидравлический</w:t>
            </w:r>
          </w:p>
        </w:tc>
      </w:tr>
      <w:tr w:rsidR="00982B59" w:rsidRPr="00982B59" w:rsidTr="00982B59">
        <w:trPr>
          <w:trHeight w:val="172"/>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Рулевая колонка</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proofErr w:type="gramStart"/>
            <w:r w:rsidRPr="00982B59">
              <w:rPr>
                <w:rFonts w:eastAsia="Times New Roman"/>
                <w:sz w:val="22"/>
                <w:szCs w:val="22"/>
              </w:rPr>
              <w:t>Регулируемая</w:t>
            </w:r>
            <w:proofErr w:type="gramEnd"/>
            <w:r w:rsidRPr="00982B59">
              <w:rPr>
                <w:rFonts w:eastAsia="Times New Roman"/>
                <w:sz w:val="22"/>
                <w:szCs w:val="22"/>
              </w:rPr>
              <w:t xml:space="preserve"> в двух плоскостях</w:t>
            </w:r>
          </w:p>
        </w:tc>
      </w:tr>
      <w:tr w:rsidR="00982B59" w:rsidRPr="00982B59" w:rsidTr="00982B59">
        <w:trPr>
          <w:trHeight w:val="189"/>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bCs/>
                <w:sz w:val="22"/>
                <w:szCs w:val="22"/>
              </w:rPr>
            </w:pPr>
            <w:r w:rsidRPr="00982B59">
              <w:rPr>
                <w:rFonts w:eastAsia="Times New Roman"/>
                <w:bCs/>
                <w:sz w:val="22"/>
                <w:szCs w:val="22"/>
              </w:rPr>
              <w:t>7.</w:t>
            </w:r>
          </w:p>
        </w:tc>
        <w:tc>
          <w:tcPr>
            <w:tcW w:w="8988" w:type="dxa"/>
            <w:gridSpan w:val="2"/>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b/>
                <w:bCs/>
                <w:sz w:val="22"/>
                <w:szCs w:val="22"/>
              </w:rPr>
              <w:t xml:space="preserve">Динамические характеристики </w:t>
            </w:r>
          </w:p>
        </w:tc>
      </w:tr>
      <w:tr w:rsidR="00982B59" w:rsidRPr="00982B59" w:rsidTr="00982B59">
        <w:trPr>
          <w:trHeight w:val="375"/>
        </w:trPr>
        <w:tc>
          <w:tcPr>
            <w:tcW w:w="851" w:type="dxa"/>
            <w:vMerge w:val="restart"/>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Расход топлива – </w:t>
            </w:r>
          </w:p>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комбинированный цикл, </w:t>
            </w:r>
            <w:proofErr w:type="gramStart"/>
            <w:r w:rsidRPr="00982B59">
              <w:rPr>
                <w:rFonts w:eastAsia="Times New Roman" w:cs="Times New Roman"/>
                <w:sz w:val="22"/>
                <w:szCs w:val="22"/>
              </w:rPr>
              <w:t>л</w:t>
            </w:r>
            <w:proofErr w:type="gramEnd"/>
            <w:r w:rsidRPr="00982B59">
              <w:rPr>
                <w:rFonts w:eastAsia="Times New Roman" w:cs="Times New Roman"/>
                <w:sz w:val="22"/>
                <w:szCs w:val="22"/>
              </w:rPr>
              <w:t xml:space="preserve">/100 км. </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более 8,1</w:t>
            </w:r>
          </w:p>
        </w:tc>
      </w:tr>
      <w:tr w:rsidR="00982B59" w:rsidRPr="00982B59" w:rsidTr="00982B59">
        <w:trPr>
          <w:trHeight w:val="105"/>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Мощность двигателя, л. </w:t>
            </w:r>
            <w:proofErr w:type="gramStart"/>
            <w:r w:rsidRPr="00982B59">
              <w:rPr>
                <w:rFonts w:eastAsia="Times New Roman" w:cs="Times New Roman"/>
                <w:sz w:val="22"/>
                <w:szCs w:val="22"/>
              </w:rPr>
              <w:t>с</w:t>
            </w:r>
            <w:proofErr w:type="gramEnd"/>
            <w:r w:rsidRPr="00982B59">
              <w:rPr>
                <w:rFonts w:eastAsia="Times New Roman" w:cs="Times New Roman"/>
                <w:sz w:val="22"/>
                <w:szCs w:val="22"/>
              </w:rPr>
              <w:t>.</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125</w:t>
            </w:r>
          </w:p>
        </w:tc>
      </w:tr>
      <w:tr w:rsidR="00982B59" w:rsidRPr="00982B59" w:rsidTr="00982B59">
        <w:trPr>
          <w:trHeight w:val="105"/>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Рабочий объем двигателя, </w:t>
            </w:r>
            <w:proofErr w:type="gramStart"/>
            <w:r w:rsidRPr="00982B59">
              <w:rPr>
                <w:rFonts w:eastAsia="Times New Roman" w:cs="Times New Roman"/>
                <w:sz w:val="22"/>
                <w:szCs w:val="22"/>
              </w:rPr>
              <w:t>л</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2,2</w:t>
            </w:r>
          </w:p>
        </w:tc>
      </w:tr>
      <w:tr w:rsidR="00982B59" w:rsidRPr="00982B59" w:rsidTr="00982B59">
        <w:trPr>
          <w:trHeight w:val="90"/>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Максимальный контрольный расход топлива, </w:t>
            </w:r>
            <w:proofErr w:type="gramStart"/>
            <w:r w:rsidRPr="00982B59">
              <w:rPr>
                <w:rFonts w:eastAsia="Times New Roman" w:cs="Times New Roman"/>
                <w:sz w:val="22"/>
                <w:szCs w:val="22"/>
              </w:rPr>
              <w:t>л</w:t>
            </w:r>
            <w:proofErr w:type="gramEnd"/>
            <w:r w:rsidRPr="00982B59">
              <w:rPr>
                <w:rFonts w:eastAsia="Times New Roman" w:cs="Times New Roman"/>
                <w:sz w:val="22"/>
                <w:szCs w:val="22"/>
              </w:rPr>
              <w:t xml:space="preserve">/100км при </w:t>
            </w:r>
            <w:smartTag w:uri="urn:schemas-microsoft-com:office:smarttags" w:element="metricconverter">
              <w:smartTagPr>
                <w:attr w:name="ProductID" w:val="80 км/ч"/>
              </w:smartTagPr>
              <w:r w:rsidRPr="00982B59">
                <w:rPr>
                  <w:rFonts w:eastAsia="Times New Roman" w:cs="Times New Roman"/>
                  <w:sz w:val="22"/>
                  <w:szCs w:val="22"/>
                </w:rPr>
                <w:t>80 км/ч</w:t>
              </w:r>
            </w:smartTag>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более 12,0</w:t>
            </w:r>
          </w:p>
        </w:tc>
      </w:tr>
      <w:tr w:rsidR="00982B59" w:rsidRPr="00982B59" w:rsidTr="00982B59">
        <w:trPr>
          <w:trHeight w:val="159"/>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bCs/>
                <w:sz w:val="22"/>
                <w:szCs w:val="22"/>
              </w:rPr>
            </w:pPr>
            <w:r w:rsidRPr="00982B59">
              <w:rPr>
                <w:rFonts w:eastAsia="Times New Roman"/>
                <w:bCs/>
                <w:sz w:val="22"/>
                <w:szCs w:val="22"/>
              </w:rPr>
              <w:t>8.</w:t>
            </w:r>
          </w:p>
        </w:tc>
        <w:tc>
          <w:tcPr>
            <w:tcW w:w="8988" w:type="dxa"/>
            <w:gridSpan w:val="2"/>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b/>
                <w:bCs/>
                <w:sz w:val="22"/>
                <w:szCs w:val="22"/>
              </w:rPr>
              <w:t xml:space="preserve">Размерные и весовые характеристики </w:t>
            </w:r>
          </w:p>
        </w:tc>
      </w:tr>
      <w:tr w:rsidR="00982B59" w:rsidRPr="00982B59" w:rsidTr="00982B59">
        <w:trPr>
          <w:trHeight w:val="320"/>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Габаритная длина, </w:t>
            </w:r>
            <w:proofErr w:type="gramStart"/>
            <w:r w:rsidRPr="00982B59">
              <w:rPr>
                <w:rFonts w:eastAsia="Times New Roman" w:cs="Times New Roman"/>
                <w:sz w:val="22"/>
                <w:szCs w:val="22"/>
              </w:rPr>
              <w:t>мм</w:t>
            </w:r>
            <w:proofErr w:type="gramEnd"/>
            <w:r w:rsidRPr="00982B59">
              <w:rPr>
                <w:rFonts w:eastAsia="Times New Roman" w:cs="Times New Roman"/>
                <w:sz w:val="22"/>
                <w:szCs w:val="22"/>
              </w:rPr>
              <w:t xml:space="preserve">. </w:t>
            </w:r>
          </w:p>
        </w:tc>
        <w:tc>
          <w:tcPr>
            <w:tcW w:w="4594" w:type="dxa"/>
            <w:tcBorders>
              <w:left w:val="single" w:sz="4" w:space="0" w:color="000000"/>
              <w:bottom w:val="single" w:sz="4" w:space="0" w:color="000000"/>
              <w:right w:val="single" w:sz="4" w:space="0" w:color="000000"/>
            </w:tcBorders>
            <w:vAlign w:val="center"/>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4900</w:t>
            </w:r>
          </w:p>
        </w:tc>
      </w:tr>
      <w:tr w:rsidR="00982B59" w:rsidRPr="00982B59" w:rsidTr="00982B59">
        <w:trPr>
          <w:trHeight w:val="320"/>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Times New Roman"/>
                <w:sz w:val="22"/>
                <w:szCs w:val="22"/>
              </w:rPr>
              <w:t xml:space="preserve">Габаритная ширина, </w:t>
            </w:r>
            <w:proofErr w:type="gramStart"/>
            <w:r w:rsidRPr="00982B59">
              <w:rPr>
                <w:rFonts w:eastAsia="Times New Roman" w:cs="Times New Roman"/>
                <w:sz w:val="22"/>
                <w:szCs w:val="22"/>
              </w:rPr>
              <w:t>мм</w:t>
            </w:r>
            <w:proofErr w:type="gramEnd"/>
            <w:r w:rsidRPr="00982B59">
              <w:rPr>
                <w:rFonts w:eastAsia="Times New Roman" w:cs="Times New Roman"/>
                <w:sz w:val="22"/>
                <w:szCs w:val="22"/>
              </w:rPr>
              <w:t xml:space="preserve">. </w:t>
            </w:r>
          </w:p>
        </w:tc>
        <w:tc>
          <w:tcPr>
            <w:tcW w:w="4594" w:type="dxa"/>
            <w:tcBorders>
              <w:left w:val="single" w:sz="4" w:space="0" w:color="000000"/>
              <w:bottom w:val="single" w:sz="4" w:space="0" w:color="000000"/>
              <w:right w:val="single" w:sz="4" w:space="0" w:color="000000"/>
            </w:tcBorders>
            <w:vAlign w:val="center"/>
          </w:tcPr>
          <w:p w:rsidR="00982B59" w:rsidRPr="00982B59" w:rsidRDefault="00982B59" w:rsidP="00982B59">
            <w:pPr>
              <w:spacing w:after="0" w:line="240" w:lineRule="auto"/>
              <w:ind w:left="-232" w:firstLine="232"/>
              <w:rPr>
                <w:rFonts w:eastAsia="Times New Roman"/>
                <w:sz w:val="22"/>
                <w:szCs w:val="22"/>
              </w:rPr>
            </w:pPr>
            <w:r w:rsidRPr="00982B59">
              <w:rPr>
                <w:rFonts w:eastAsia="Times New Roman"/>
                <w:sz w:val="22"/>
                <w:szCs w:val="22"/>
              </w:rPr>
              <w:t xml:space="preserve">Не менее 1980 </w:t>
            </w:r>
          </w:p>
        </w:tc>
      </w:tr>
      <w:tr w:rsidR="00982B59" w:rsidRPr="00982B59" w:rsidTr="00982B59">
        <w:trPr>
          <w:trHeight w:val="195"/>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pacing w:after="0" w:line="240" w:lineRule="auto"/>
              <w:rPr>
                <w:rFonts w:eastAsia="Times New Roman"/>
                <w:sz w:val="22"/>
                <w:szCs w:val="22"/>
              </w:rPr>
            </w:pPr>
            <w:r w:rsidRPr="00982B59">
              <w:rPr>
                <w:rFonts w:eastAsia="Times New Roman" w:cs="Times New Roman"/>
                <w:sz w:val="22"/>
                <w:szCs w:val="22"/>
              </w:rPr>
              <w:t xml:space="preserve">Габаритная высота, </w:t>
            </w:r>
            <w:proofErr w:type="gramStart"/>
            <w:r w:rsidRPr="00982B59">
              <w:rPr>
                <w:rFonts w:eastAsia="Times New Roman" w:cs="Times New Roman"/>
                <w:sz w:val="22"/>
                <w:szCs w:val="22"/>
              </w:rPr>
              <w:t>мм</w:t>
            </w:r>
            <w:proofErr w:type="gramEnd"/>
            <w:r w:rsidRPr="00982B59">
              <w:rPr>
                <w:rFonts w:eastAsia="Times New Roman" w:cs="Times New Roman"/>
                <w:sz w:val="22"/>
                <w:szCs w:val="22"/>
              </w:rPr>
              <w:t xml:space="preserve">. </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 xml:space="preserve">Не менее 1900 </w:t>
            </w:r>
          </w:p>
        </w:tc>
      </w:tr>
      <w:tr w:rsidR="00982B59" w:rsidRPr="00982B59" w:rsidTr="00982B59">
        <w:trPr>
          <w:trHeight w:val="135"/>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Передний свес,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 xml:space="preserve">Не менее 1010 </w:t>
            </w:r>
          </w:p>
        </w:tc>
      </w:tr>
      <w:tr w:rsidR="00982B59" w:rsidRPr="00982B59" w:rsidTr="00982B59">
        <w:trPr>
          <w:trHeight w:val="150"/>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Колесная база,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2850 и не более  2950</w:t>
            </w:r>
          </w:p>
        </w:tc>
      </w:tr>
      <w:tr w:rsidR="00982B59" w:rsidRPr="00982B59" w:rsidTr="00982B59">
        <w:trPr>
          <w:trHeight w:val="150"/>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Задний свес,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1020 и не более 1030</w:t>
            </w:r>
          </w:p>
        </w:tc>
      </w:tr>
      <w:tr w:rsidR="00982B59" w:rsidRPr="00982B59" w:rsidTr="00982B59">
        <w:trPr>
          <w:trHeight w:val="126"/>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Ширина проема боковой двери,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1020  не более 1035</w:t>
            </w:r>
          </w:p>
        </w:tc>
      </w:tr>
      <w:tr w:rsidR="00982B59" w:rsidRPr="00982B59" w:rsidTr="00982B59">
        <w:trPr>
          <w:trHeight w:val="126"/>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Ширина проема задней двери, </w:t>
            </w:r>
            <w:proofErr w:type="gramStart"/>
            <w:r w:rsidRPr="00982B59">
              <w:rPr>
                <w:rFonts w:eastAsia="Times New Roman" w:cs="Times New Roman"/>
                <w:sz w:val="22"/>
                <w:szCs w:val="22"/>
              </w:rPr>
              <w:t>мм</w:t>
            </w:r>
            <w:proofErr w:type="gramEnd"/>
            <w:r w:rsidRPr="00982B59">
              <w:rPr>
                <w:rFonts w:eastAsia="Times New Roman" w:cs="Times New Roman"/>
                <w:sz w:val="22"/>
                <w:szCs w:val="22"/>
              </w:rPr>
              <w:t xml:space="preserve"> </w:t>
            </w:r>
            <w:r w:rsidRPr="00982B59">
              <w:rPr>
                <w:rFonts w:eastAsia="Times New Roman" w:cs="Times New Roman"/>
                <w:sz w:val="22"/>
                <w:szCs w:val="22"/>
              </w:rPr>
              <w:tab/>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1380 и не более 1420</w:t>
            </w:r>
          </w:p>
        </w:tc>
      </w:tr>
      <w:tr w:rsidR="00982B59" w:rsidRPr="00982B59" w:rsidTr="00982B59">
        <w:trPr>
          <w:trHeight w:val="165"/>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Высота проема задней двери,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1320 и не более 1350</w:t>
            </w:r>
          </w:p>
        </w:tc>
      </w:tr>
      <w:tr w:rsidR="00982B59" w:rsidRPr="00982B59" w:rsidTr="00982B59">
        <w:trPr>
          <w:trHeight w:val="150"/>
        </w:trPr>
        <w:tc>
          <w:tcPr>
            <w:tcW w:w="851" w:type="dxa"/>
            <w:vMerge/>
            <w:tcBorders>
              <w:left w:val="single" w:sz="4" w:space="0" w:color="auto"/>
            </w:tcBorders>
          </w:tcPr>
          <w:p w:rsidR="00982B59" w:rsidRPr="00982B59" w:rsidRDefault="00982B59" w:rsidP="00982B59">
            <w:pPr>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pacing w:after="0" w:line="240" w:lineRule="auto"/>
              <w:rPr>
                <w:rFonts w:eastAsia="Times New Roman" w:cs="Times New Roman"/>
                <w:sz w:val="22"/>
                <w:szCs w:val="22"/>
              </w:rPr>
            </w:pPr>
            <w:r w:rsidRPr="00982B59">
              <w:rPr>
                <w:rFonts w:eastAsia="Times New Roman" w:cs="Times New Roman"/>
                <w:sz w:val="22"/>
                <w:szCs w:val="22"/>
              </w:rPr>
              <w:t xml:space="preserve">Высота проема боковой двери,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1300 и не более 1330</w:t>
            </w:r>
          </w:p>
        </w:tc>
      </w:tr>
      <w:tr w:rsidR="00982B59" w:rsidRPr="00982B59" w:rsidTr="00982B59">
        <w:trPr>
          <w:trHeight w:val="195"/>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Допустимая полная масса, </w:t>
            </w:r>
            <w:proofErr w:type="gramStart"/>
            <w:r w:rsidRPr="00982B59">
              <w:rPr>
                <w:rFonts w:eastAsia="Times New Roman" w:cs="Times New Roman"/>
                <w:sz w:val="22"/>
                <w:szCs w:val="22"/>
              </w:rPr>
              <w:t>кг</w:t>
            </w:r>
            <w:proofErr w:type="gramEnd"/>
            <w:r w:rsidRPr="00982B59">
              <w:rPr>
                <w:rFonts w:eastAsia="Times New Roman" w:cs="Times New Roman"/>
                <w:sz w:val="22"/>
                <w:szCs w:val="22"/>
              </w:rPr>
              <w:t xml:space="preserve">. </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2800 и не более 3100</w:t>
            </w:r>
          </w:p>
        </w:tc>
      </w:tr>
      <w:tr w:rsidR="00982B59" w:rsidRPr="00982B59" w:rsidTr="00982B59">
        <w:trPr>
          <w:trHeight w:val="188"/>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Расстояние между арками колес,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1370 и не более 1400</w:t>
            </w:r>
          </w:p>
        </w:tc>
      </w:tr>
      <w:tr w:rsidR="00982B59" w:rsidRPr="00982B59" w:rsidTr="00982B59">
        <w:trPr>
          <w:trHeight w:val="96"/>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Погрузочная высота, </w:t>
            </w:r>
            <w:proofErr w:type="gramStart"/>
            <w:r w:rsidRPr="00982B59">
              <w:rPr>
                <w:rFonts w:eastAsia="Times New Roman" w:cs="Times New Roman"/>
                <w:sz w:val="22"/>
                <w:szCs w:val="22"/>
              </w:rPr>
              <w:t>мм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450 не более 590</w:t>
            </w:r>
          </w:p>
        </w:tc>
      </w:tr>
      <w:tr w:rsidR="00982B59" w:rsidRPr="00982B59" w:rsidTr="00982B59">
        <w:trPr>
          <w:trHeight w:val="183"/>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top w:val="single" w:sz="4" w:space="0" w:color="auto"/>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Минимальный радиус поворота, </w:t>
            </w:r>
            <w:proofErr w:type="gramStart"/>
            <w:r w:rsidRPr="00982B59">
              <w:rPr>
                <w:rFonts w:eastAsia="Times New Roman" w:cs="Times New Roman"/>
                <w:sz w:val="22"/>
                <w:szCs w:val="22"/>
              </w:rPr>
              <w:t>м</w:t>
            </w:r>
            <w:proofErr w:type="gramEnd"/>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sz w:val="22"/>
                <w:szCs w:val="22"/>
              </w:rPr>
              <w:t>Не менее 10,0 и не более 12,5</w:t>
            </w:r>
          </w:p>
        </w:tc>
      </w:tr>
      <w:tr w:rsidR="00982B59" w:rsidRPr="00982B59" w:rsidTr="00982B59">
        <w:trPr>
          <w:trHeight w:val="32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9.</w:t>
            </w:r>
          </w:p>
        </w:tc>
        <w:tc>
          <w:tcPr>
            <w:tcW w:w="8988" w:type="dxa"/>
            <w:gridSpan w:val="2"/>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cs="Times New Roman"/>
                <w:b/>
                <w:sz w:val="22"/>
                <w:szCs w:val="22"/>
              </w:rPr>
              <w:t xml:space="preserve">Трансмиссия </w:t>
            </w:r>
          </w:p>
        </w:tc>
      </w:tr>
      <w:tr w:rsidR="00982B59" w:rsidRPr="00982B59" w:rsidTr="00982B59">
        <w:trPr>
          <w:trHeight w:val="32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Тип коробки передач</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Механическая </w:t>
            </w:r>
          </w:p>
        </w:tc>
      </w:tr>
      <w:tr w:rsidR="00982B59" w:rsidRPr="00982B59" w:rsidTr="00982B59">
        <w:trPr>
          <w:trHeight w:val="320"/>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Количество передач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6</w:t>
            </w:r>
          </w:p>
        </w:tc>
      </w:tr>
      <w:tr w:rsidR="00982B59" w:rsidRPr="00982B59" w:rsidTr="00982B59">
        <w:trPr>
          <w:trHeight w:val="32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Размер колёс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Не менее </w:t>
            </w:r>
            <w:r w:rsidRPr="00982B59">
              <w:rPr>
                <w:rFonts w:eastAsia="Times New Roman"/>
                <w:sz w:val="22"/>
                <w:szCs w:val="22"/>
                <w:lang w:val="en-US"/>
              </w:rPr>
              <w:t>R</w:t>
            </w:r>
            <w:r w:rsidRPr="00982B59">
              <w:rPr>
                <w:rFonts w:eastAsia="Times New Roman"/>
                <w:sz w:val="22"/>
                <w:szCs w:val="22"/>
              </w:rPr>
              <w:t xml:space="preserve"> 15</w:t>
            </w:r>
          </w:p>
        </w:tc>
      </w:tr>
      <w:tr w:rsidR="00982B59" w:rsidRPr="00982B59" w:rsidTr="00982B59">
        <w:trPr>
          <w:trHeight w:val="180"/>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 xml:space="preserve">Тип привода </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Привод на передние колеса</w:t>
            </w:r>
          </w:p>
        </w:tc>
      </w:tr>
      <w:tr w:rsidR="00982B59" w:rsidRPr="00982B59" w:rsidTr="00982B59">
        <w:trPr>
          <w:trHeight w:val="6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10.</w:t>
            </w:r>
          </w:p>
        </w:tc>
        <w:tc>
          <w:tcPr>
            <w:tcW w:w="8988" w:type="dxa"/>
            <w:gridSpan w:val="2"/>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cs="Times New Roman"/>
                <w:b/>
                <w:sz w:val="22"/>
                <w:szCs w:val="22"/>
              </w:rPr>
              <w:t xml:space="preserve">Шасси </w:t>
            </w:r>
          </w:p>
        </w:tc>
      </w:tr>
      <w:tr w:rsidR="00982B59" w:rsidRPr="00982B59" w:rsidTr="00982B59">
        <w:trPr>
          <w:trHeight w:val="320"/>
        </w:trPr>
        <w:tc>
          <w:tcPr>
            <w:tcW w:w="851" w:type="dxa"/>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6F1C15">
            <w:pPr>
              <w:snapToGrid w:val="0"/>
              <w:spacing w:after="0" w:line="240" w:lineRule="auto"/>
              <w:rPr>
                <w:rFonts w:eastAsia="Times New Roman"/>
                <w:sz w:val="22"/>
                <w:szCs w:val="22"/>
              </w:rPr>
            </w:pPr>
            <w:r w:rsidRPr="00982B59">
              <w:rPr>
                <w:rFonts w:eastAsia="Times New Roman"/>
                <w:sz w:val="22"/>
                <w:szCs w:val="22"/>
              </w:rPr>
              <w:t xml:space="preserve">Подвеска передняя </w:t>
            </w:r>
          </w:p>
        </w:tc>
        <w:tc>
          <w:tcPr>
            <w:tcW w:w="4594" w:type="dxa"/>
            <w:tcBorders>
              <w:left w:val="single" w:sz="4" w:space="0" w:color="000000"/>
              <w:bottom w:val="single" w:sz="4" w:space="0" w:color="000000"/>
              <w:right w:val="single" w:sz="4" w:space="0" w:color="000000"/>
            </w:tcBorders>
          </w:tcPr>
          <w:p w:rsidR="00982B59" w:rsidRPr="00982B59" w:rsidRDefault="006F1C15" w:rsidP="00B32BD1">
            <w:pPr>
              <w:snapToGrid w:val="0"/>
              <w:spacing w:after="0" w:line="240" w:lineRule="auto"/>
              <w:rPr>
                <w:rFonts w:eastAsia="Times New Roman"/>
                <w:sz w:val="22"/>
                <w:szCs w:val="22"/>
              </w:rPr>
            </w:pPr>
            <w:proofErr w:type="gramStart"/>
            <w:r w:rsidRPr="00982B59">
              <w:rPr>
                <w:rFonts w:eastAsia="Times New Roman"/>
                <w:sz w:val="22"/>
                <w:szCs w:val="22"/>
              </w:rPr>
              <w:t>независимая</w:t>
            </w:r>
            <w:proofErr w:type="gramEnd"/>
            <w:r w:rsidRPr="00982B59">
              <w:rPr>
                <w:rFonts w:eastAsia="Times New Roman"/>
                <w:sz w:val="22"/>
                <w:szCs w:val="22"/>
              </w:rPr>
              <w:t xml:space="preserve"> со спиральными пружинами переменной жесткости, газонаполненными амортизаторами и стабилизатором поперечной устойчивости.</w:t>
            </w:r>
          </w:p>
        </w:tc>
      </w:tr>
      <w:tr w:rsidR="006F1C15" w:rsidRPr="00982B59" w:rsidTr="00982B59">
        <w:trPr>
          <w:trHeight w:val="320"/>
        </w:trPr>
        <w:tc>
          <w:tcPr>
            <w:tcW w:w="851" w:type="dxa"/>
            <w:tcBorders>
              <w:top w:val="single" w:sz="4" w:space="0" w:color="auto"/>
              <w:left w:val="single" w:sz="4" w:space="0" w:color="auto"/>
            </w:tcBorders>
          </w:tcPr>
          <w:p w:rsidR="006F1C15" w:rsidRPr="00982B59" w:rsidRDefault="006F1C15"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6F1C15" w:rsidRPr="00982B59" w:rsidRDefault="006F1C15" w:rsidP="006F1C15">
            <w:pPr>
              <w:snapToGrid w:val="0"/>
              <w:spacing w:after="0" w:line="240" w:lineRule="auto"/>
              <w:rPr>
                <w:rFonts w:eastAsia="Times New Roman"/>
                <w:sz w:val="22"/>
                <w:szCs w:val="22"/>
              </w:rPr>
            </w:pPr>
            <w:r w:rsidRPr="00982B59">
              <w:rPr>
                <w:rFonts w:eastAsia="Times New Roman"/>
                <w:sz w:val="22"/>
                <w:szCs w:val="22"/>
              </w:rPr>
              <w:t>Подвеска задняя</w:t>
            </w:r>
          </w:p>
        </w:tc>
        <w:tc>
          <w:tcPr>
            <w:tcW w:w="4594" w:type="dxa"/>
            <w:tcBorders>
              <w:left w:val="single" w:sz="4" w:space="0" w:color="000000"/>
              <w:bottom w:val="single" w:sz="4" w:space="0" w:color="000000"/>
              <w:right w:val="single" w:sz="4" w:space="0" w:color="000000"/>
            </w:tcBorders>
          </w:tcPr>
          <w:p w:rsidR="006F1C15" w:rsidRPr="00982B59" w:rsidRDefault="006F1C15" w:rsidP="00982B59">
            <w:pPr>
              <w:snapToGrid w:val="0"/>
              <w:spacing w:after="0" w:line="240" w:lineRule="auto"/>
              <w:rPr>
                <w:rFonts w:eastAsia="Times New Roman"/>
                <w:sz w:val="22"/>
                <w:szCs w:val="22"/>
              </w:rPr>
            </w:pPr>
            <w:r w:rsidRPr="00982B59">
              <w:rPr>
                <w:rFonts w:eastAsia="Times New Roman"/>
                <w:sz w:val="22"/>
                <w:szCs w:val="22"/>
              </w:rPr>
              <w:t>с листовыми рессорами и газонаполненными амортизаторами</w:t>
            </w:r>
          </w:p>
        </w:tc>
      </w:tr>
      <w:tr w:rsidR="00982B59" w:rsidRPr="00982B59" w:rsidTr="00982B59">
        <w:trPr>
          <w:trHeight w:val="320"/>
        </w:trPr>
        <w:tc>
          <w:tcPr>
            <w:tcW w:w="851" w:type="dxa"/>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Тормозная система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proofErr w:type="gramStart"/>
            <w:r w:rsidRPr="00982B59">
              <w:rPr>
                <w:rFonts w:eastAsia="Times New Roman"/>
                <w:sz w:val="22"/>
                <w:szCs w:val="22"/>
              </w:rPr>
              <w:t>Двухконтурная</w:t>
            </w:r>
            <w:proofErr w:type="gramEnd"/>
            <w:r w:rsidRPr="00982B59">
              <w:rPr>
                <w:rFonts w:eastAsia="Times New Roman"/>
                <w:sz w:val="22"/>
                <w:szCs w:val="22"/>
              </w:rPr>
              <w:t xml:space="preserve"> с усилителем и саморегулирующимися тормозными колодками (с АВ</w:t>
            </w:r>
            <w:r w:rsidRPr="00982B59">
              <w:rPr>
                <w:rFonts w:eastAsia="Times New Roman"/>
                <w:sz w:val="22"/>
                <w:szCs w:val="22"/>
                <w:lang w:val="en-US"/>
              </w:rPr>
              <w:t>S</w:t>
            </w:r>
            <w:r w:rsidRPr="00982B59">
              <w:rPr>
                <w:rFonts w:eastAsia="Times New Roman"/>
                <w:sz w:val="22"/>
                <w:szCs w:val="22"/>
              </w:rPr>
              <w:t>)</w:t>
            </w:r>
          </w:p>
        </w:tc>
      </w:tr>
      <w:tr w:rsidR="00982B59" w:rsidRPr="00982B59" w:rsidTr="00982B59">
        <w:trPr>
          <w:trHeight w:val="320"/>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Передние тормоза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Дисковые </w:t>
            </w:r>
          </w:p>
        </w:tc>
      </w:tr>
      <w:tr w:rsidR="00982B59" w:rsidRPr="00982B59" w:rsidTr="00982B59">
        <w:trPr>
          <w:trHeight w:val="165"/>
        </w:trPr>
        <w:tc>
          <w:tcPr>
            <w:tcW w:w="851" w:type="dxa"/>
            <w:vMerge/>
            <w:tcBorders>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Задние тормоза </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Дисковые</w:t>
            </w:r>
          </w:p>
        </w:tc>
      </w:tr>
      <w:tr w:rsidR="00982B59" w:rsidRPr="00982B59" w:rsidTr="00982B59">
        <w:trPr>
          <w:trHeight w:val="140"/>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Шины</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lang w:val="en-US"/>
              </w:rPr>
            </w:pPr>
            <w:r w:rsidRPr="00982B59">
              <w:rPr>
                <w:rFonts w:eastAsia="Times New Roman"/>
                <w:sz w:val="22"/>
                <w:szCs w:val="22"/>
              </w:rPr>
              <w:t xml:space="preserve">Не менее </w:t>
            </w:r>
            <w:r w:rsidRPr="00982B59">
              <w:rPr>
                <w:rFonts w:eastAsia="Times New Roman"/>
                <w:sz w:val="22"/>
                <w:szCs w:val="22"/>
                <w:lang w:val="en-US"/>
              </w:rPr>
              <w:t>215</w:t>
            </w:r>
            <w:r w:rsidRPr="00982B59">
              <w:rPr>
                <w:rFonts w:eastAsia="Times New Roman"/>
                <w:sz w:val="22"/>
                <w:szCs w:val="22"/>
              </w:rPr>
              <w:t>/</w:t>
            </w:r>
            <w:r w:rsidRPr="00982B59">
              <w:rPr>
                <w:rFonts w:eastAsia="Times New Roman"/>
                <w:sz w:val="22"/>
                <w:szCs w:val="22"/>
                <w:lang w:val="en-US"/>
              </w:rPr>
              <w:t>65</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Передние  колёсные диски</w:t>
            </w:r>
          </w:p>
        </w:tc>
        <w:tc>
          <w:tcPr>
            <w:tcW w:w="4594" w:type="dxa"/>
            <w:tcBorders>
              <w:top w:val="single" w:sz="4" w:space="0" w:color="auto"/>
              <w:left w:val="single" w:sz="4" w:space="0" w:color="000000"/>
              <w:bottom w:val="single" w:sz="4" w:space="0" w:color="000000"/>
              <w:right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15x6,5J</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Задние колёсные диски</w:t>
            </w:r>
          </w:p>
        </w:tc>
        <w:tc>
          <w:tcPr>
            <w:tcW w:w="4594" w:type="dxa"/>
            <w:tcBorders>
              <w:top w:val="single" w:sz="4" w:space="0" w:color="auto"/>
              <w:left w:val="single" w:sz="4" w:space="0" w:color="000000"/>
              <w:bottom w:val="single" w:sz="4" w:space="0" w:color="000000"/>
              <w:right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Не менее 15x6,5J</w:t>
            </w:r>
          </w:p>
        </w:tc>
      </w:tr>
      <w:tr w:rsidR="00982B59" w:rsidRPr="00982B59" w:rsidTr="00982B59">
        <w:trPr>
          <w:trHeight w:val="140"/>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11.</w:t>
            </w:r>
          </w:p>
        </w:tc>
        <w:tc>
          <w:tcPr>
            <w:tcW w:w="8988" w:type="dxa"/>
            <w:gridSpan w:val="2"/>
            <w:tcBorders>
              <w:top w:val="single" w:sz="4" w:space="0" w:color="auto"/>
              <w:left w:val="single" w:sz="4" w:space="0" w:color="000000"/>
              <w:bottom w:val="single" w:sz="4" w:space="0" w:color="000000"/>
              <w:right w:val="single" w:sz="4" w:space="0" w:color="000000"/>
            </w:tcBorders>
            <w:vAlign w:val="center"/>
          </w:tcPr>
          <w:p w:rsidR="00982B59" w:rsidRPr="00982B59" w:rsidRDefault="00982B59" w:rsidP="00982B59">
            <w:pPr>
              <w:snapToGrid w:val="0"/>
              <w:spacing w:after="0" w:line="240" w:lineRule="auto"/>
              <w:rPr>
                <w:rFonts w:eastAsia="Times New Roman"/>
                <w:b/>
                <w:sz w:val="22"/>
                <w:szCs w:val="22"/>
              </w:rPr>
            </w:pPr>
            <w:r w:rsidRPr="00982B59">
              <w:rPr>
                <w:rFonts w:eastAsia="Times New Roman"/>
                <w:b/>
                <w:sz w:val="22"/>
                <w:szCs w:val="22"/>
              </w:rPr>
              <w:t>Системы безопасности и средства защиты автомобиля</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proofErr w:type="spellStart"/>
            <w:r w:rsidRPr="00982B59">
              <w:rPr>
                <w:rFonts w:eastAsia="Times New Roman"/>
                <w:sz w:val="22"/>
                <w:szCs w:val="22"/>
              </w:rPr>
              <w:t>Антипробуксовочная</w:t>
            </w:r>
            <w:proofErr w:type="spellEnd"/>
            <w:r w:rsidRPr="00982B59">
              <w:rPr>
                <w:rFonts w:eastAsia="Times New Roman"/>
                <w:sz w:val="22"/>
                <w:szCs w:val="22"/>
              </w:rPr>
              <w:t xml:space="preserve"> тормозная система, с электронным управлением и распределением тормозных усилий</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Система курсовой устойчивости</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Система помощи при </w:t>
            </w:r>
            <w:proofErr w:type="spellStart"/>
            <w:r w:rsidRPr="00982B59">
              <w:rPr>
                <w:rFonts w:eastAsia="Times New Roman"/>
                <w:sz w:val="22"/>
                <w:szCs w:val="22"/>
              </w:rPr>
              <w:t>трогании</w:t>
            </w:r>
            <w:proofErr w:type="spellEnd"/>
            <w:r w:rsidRPr="00982B59">
              <w:rPr>
                <w:rFonts w:eastAsia="Times New Roman"/>
                <w:sz w:val="22"/>
                <w:szCs w:val="22"/>
              </w:rPr>
              <w:t xml:space="preserve"> с уклона</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Система адаптивного контроля нагрузки</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Система помощи при экстренном торможении</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Система защиты от опрокидывания</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Подушка безопасности водителя</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Подушка безопасности переднего пассажира</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Трёхточечные диагонально-поясничные инерционные ремни безопасности для всех посадочных мест</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r w:rsidRPr="00982B59">
              <w:rPr>
                <w:rFonts w:eastAsia="Times New Roman"/>
                <w:sz w:val="22"/>
                <w:szCs w:val="22"/>
              </w:rPr>
              <w:t xml:space="preserve">Крепление для детских </w:t>
            </w:r>
            <w:proofErr w:type="spellStart"/>
            <w:r w:rsidRPr="00982B59">
              <w:rPr>
                <w:rFonts w:eastAsia="Times New Roman"/>
                <w:sz w:val="22"/>
                <w:szCs w:val="22"/>
              </w:rPr>
              <w:t>седений</w:t>
            </w:r>
            <w:proofErr w:type="spellEnd"/>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982B59">
            <w:pPr>
              <w:snapToGrid w:val="0"/>
              <w:spacing w:after="0" w:line="240" w:lineRule="auto"/>
              <w:rPr>
                <w:rFonts w:eastAsia="Times New Roman"/>
                <w:sz w:val="22"/>
                <w:szCs w:val="22"/>
              </w:rPr>
            </w:pPr>
            <w:proofErr w:type="spellStart"/>
            <w:r w:rsidRPr="00982B59">
              <w:rPr>
                <w:rFonts w:eastAsia="Times New Roman"/>
                <w:sz w:val="22"/>
                <w:szCs w:val="22"/>
              </w:rPr>
              <w:t>Имобилайзер</w:t>
            </w:r>
            <w:proofErr w:type="spellEnd"/>
            <w:r w:rsidRPr="00982B59">
              <w:rPr>
                <w:rFonts w:eastAsia="Times New Roman"/>
                <w:sz w:val="22"/>
                <w:szCs w:val="22"/>
              </w:rPr>
              <w:t xml:space="preserve"> - пассивная противоугонная система</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4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000000"/>
            </w:tcBorders>
            <w:vAlign w:val="center"/>
          </w:tcPr>
          <w:p w:rsidR="00982B59" w:rsidRPr="00982B59" w:rsidRDefault="00982B59" w:rsidP="006F1C15">
            <w:pPr>
              <w:snapToGrid w:val="0"/>
              <w:spacing w:after="0" w:line="240" w:lineRule="auto"/>
              <w:rPr>
                <w:rFonts w:eastAsia="Times New Roman"/>
                <w:sz w:val="22"/>
                <w:szCs w:val="22"/>
              </w:rPr>
            </w:pPr>
            <w:r w:rsidRPr="00982B59">
              <w:rPr>
                <w:rFonts w:eastAsia="Times New Roman"/>
                <w:sz w:val="22"/>
                <w:szCs w:val="22"/>
              </w:rPr>
              <w:t>Замки – с дистанционным управлением центральным замком, с автоматическим закрыванием, если дверь не открыта в течени</w:t>
            </w:r>
            <w:r w:rsidR="006F1C15">
              <w:rPr>
                <w:rFonts w:eastAsia="Times New Roman"/>
                <w:sz w:val="22"/>
                <w:szCs w:val="22"/>
              </w:rPr>
              <w:t>е</w:t>
            </w:r>
            <w:r w:rsidRPr="00982B59">
              <w:rPr>
                <w:rFonts w:eastAsia="Times New Roman"/>
                <w:sz w:val="22"/>
                <w:szCs w:val="22"/>
              </w:rPr>
              <w:t xml:space="preserve"> 45 секунд, звуковая сигнализация о незакрытой двери</w:t>
            </w:r>
          </w:p>
        </w:tc>
        <w:tc>
          <w:tcPr>
            <w:tcW w:w="4594" w:type="dxa"/>
            <w:tcBorders>
              <w:top w:val="single" w:sz="4" w:space="0" w:color="auto"/>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192"/>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cs="Times New Roman"/>
                <w:sz w:val="22"/>
                <w:szCs w:val="22"/>
              </w:rPr>
            </w:pPr>
            <w:r w:rsidRPr="00982B59">
              <w:rPr>
                <w:rFonts w:eastAsia="Times New Roman" w:cs="Times New Roman"/>
                <w:sz w:val="22"/>
                <w:szCs w:val="22"/>
              </w:rPr>
              <w:t>12.</w:t>
            </w:r>
          </w:p>
        </w:tc>
        <w:tc>
          <w:tcPr>
            <w:tcW w:w="8988" w:type="dxa"/>
            <w:gridSpan w:val="2"/>
            <w:tcBorders>
              <w:left w:val="single" w:sz="4" w:space="0" w:color="000000"/>
              <w:bottom w:val="single" w:sz="4" w:space="0" w:color="000000"/>
              <w:right w:val="single" w:sz="4" w:space="0" w:color="000000"/>
            </w:tcBorders>
          </w:tcPr>
          <w:p w:rsidR="00982B59" w:rsidRPr="00982B59" w:rsidRDefault="00982B59" w:rsidP="00982B59">
            <w:pPr>
              <w:snapToGrid w:val="0"/>
              <w:spacing w:after="0" w:line="240" w:lineRule="auto"/>
              <w:rPr>
                <w:rFonts w:eastAsia="Times New Roman"/>
                <w:sz w:val="22"/>
                <w:szCs w:val="22"/>
              </w:rPr>
            </w:pPr>
            <w:r w:rsidRPr="00982B59">
              <w:rPr>
                <w:rFonts w:eastAsia="Times New Roman" w:cs="Times New Roman"/>
                <w:b/>
                <w:sz w:val="22"/>
                <w:szCs w:val="22"/>
              </w:rPr>
              <w:t xml:space="preserve">Минимальные требования к комплектации </w:t>
            </w:r>
          </w:p>
        </w:tc>
      </w:tr>
      <w:tr w:rsidR="00982B59" w:rsidRPr="00982B59" w:rsidTr="00982B59">
        <w:trPr>
          <w:trHeight w:val="153"/>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hd w:val="clear" w:color="auto" w:fill="FFFFFF"/>
              <w:spacing w:after="0" w:line="240" w:lineRule="auto"/>
              <w:rPr>
                <w:rFonts w:eastAsia="Times New Roman" w:cs="Calibri"/>
                <w:sz w:val="22"/>
                <w:szCs w:val="22"/>
              </w:rPr>
            </w:pPr>
            <w:r w:rsidRPr="00982B59">
              <w:rPr>
                <w:rFonts w:eastAsia="Times New Roman" w:cs="Calibri"/>
                <w:sz w:val="22"/>
                <w:szCs w:val="22"/>
              </w:rPr>
              <w:t>Полноразмерные колесные колпаки </w:t>
            </w:r>
          </w:p>
        </w:tc>
        <w:tc>
          <w:tcPr>
            <w:tcW w:w="4594" w:type="dxa"/>
            <w:tcBorders>
              <w:left w:val="single" w:sz="4" w:space="0" w:color="000000"/>
              <w:bottom w:val="single" w:sz="4" w:space="0" w:color="000000"/>
              <w:right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hd w:val="clear" w:color="auto" w:fill="FFFFFF"/>
              <w:spacing w:after="0" w:line="240" w:lineRule="auto"/>
              <w:rPr>
                <w:rFonts w:eastAsia="Times New Roman" w:cs="Calibri"/>
                <w:sz w:val="22"/>
                <w:szCs w:val="22"/>
              </w:rPr>
            </w:pPr>
            <w:r w:rsidRPr="00982B59">
              <w:rPr>
                <w:rFonts w:eastAsia="Times New Roman" w:cs="Calibri"/>
                <w:sz w:val="22"/>
                <w:szCs w:val="22"/>
              </w:rPr>
              <w:t>Галогеновые передние фары со встроенными поворотными огнями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hd w:val="clear" w:color="auto" w:fill="EFEFEF"/>
              <w:spacing w:after="0" w:line="240" w:lineRule="auto"/>
              <w:rPr>
                <w:rFonts w:eastAsia="Times New Roman" w:cs="Calibri"/>
                <w:sz w:val="22"/>
                <w:szCs w:val="22"/>
              </w:rPr>
            </w:pPr>
            <w:r w:rsidRPr="00982B59">
              <w:rPr>
                <w:rFonts w:eastAsia="Times New Roman" w:cs="Calibri"/>
                <w:sz w:val="22"/>
                <w:szCs w:val="22"/>
              </w:rPr>
              <w:t>Передний бампер под цвет кузова с хромированной вставкой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hd w:val="clear" w:color="auto" w:fill="FFFFFF"/>
              <w:spacing w:after="0" w:line="240" w:lineRule="auto"/>
              <w:rPr>
                <w:rFonts w:eastAsia="Times New Roman" w:cs="Calibri"/>
                <w:sz w:val="22"/>
                <w:szCs w:val="22"/>
              </w:rPr>
            </w:pPr>
            <w:r w:rsidRPr="00982B59">
              <w:rPr>
                <w:rFonts w:eastAsia="Times New Roman" w:cs="Calibri"/>
                <w:sz w:val="22"/>
                <w:szCs w:val="22"/>
              </w:rPr>
              <w:t>Передние противотуманные фары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 xml:space="preserve">Зеркала заднего вида с подогревом и </w:t>
            </w:r>
            <w:proofErr w:type="spellStart"/>
            <w:r w:rsidRPr="00982B59">
              <w:rPr>
                <w:rFonts w:eastAsia="Times New Roman" w:cs="Calibri"/>
                <w:sz w:val="22"/>
                <w:szCs w:val="22"/>
              </w:rPr>
              <w:lastRenderedPageBreak/>
              <w:t>электрорегулировкой</w:t>
            </w:r>
            <w:proofErr w:type="spellEnd"/>
            <w:r w:rsidRPr="00982B59">
              <w:rPr>
                <w:rFonts w:eastAsia="Times New Roman" w:cs="Calibri"/>
                <w:sz w:val="22"/>
                <w:szCs w:val="22"/>
              </w:rPr>
              <w:t>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lastRenderedPageBreak/>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 xml:space="preserve">Дистанционное закрытие дверей и два </w:t>
            </w:r>
            <w:proofErr w:type="spellStart"/>
            <w:r w:rsidRPr="00982B59">
              <w:rPr>
                <w:rFonts w:eastAsia="Times New Roman" w:cs="Calibri"/>
                <w:sz w:val="22"/>
                <w:szCs w:val="22"/>
              </w:rPr>
              <w:t>брелка</w:t>
            </w:r>
            <w:proofErr w:type="spellEnd"/>
            <w:r w:rsidRPr="00982B59">
              <w:rPr>
                <w:rFonts w:eastAsia="Times New Roman" w:cs="Calibri"/>
                <w:sz w:val="22"/>
                <w:szCs w:val="22"/>
              </w:rPr>
              <w:t xml:space="preserve"> ключей</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Радио/CD-проигрыватель с 3,5-дюймовым матричным многофункциональным дисплеем, USB порт, кнопки управления аудиосистемой на руле и четыре динамика</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Водительское сиденье с подогревом, с 4 вариантами регулировок и возможностью настройки поясничной зоны  вариантами регулировок и возможностью настройки поясничной зоны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79"/>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Кожаная отделка руля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Датчик уровня омывающей жидкости</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Передняя система кондиционирования воздуха с пылезащитным фильтром</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Круиз-контроль с настраиваемым ограничением скорости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Ковровое покрытие пола для заднего пассажирского и багажного отделения</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20"/>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000000"/>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Запираемый бардачок </w:t>
            </w:r>
          </w:p>
        </w:tc>
        <w:tc>
          <w:tcPr>
            <w:tcW w:w="4594" w:type="dxa"/>
            <w:tcBorders>
              <w:left w:val="single" w:sz="4" w:space="0" w:color="000000"/>
              <w:bottom w:val="single" w:sz="4" w:space="0" w:color="000000"/>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229"/>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Ветровое стекло с подогревом</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319"/>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Передние электрические стеклоподъёмники</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706"/>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 xml:space="preserve">Электрическая  розетка – 2*12 Вольт расположенная на </w:t>
            </w:r>
            <w:proofErr w:type="spellStart"/>
            <w:r w:rsidRPr="00982B59">
              <w:rPr>
                <w:rFonts w:eastAsia="Times New Roman" w:cs="Calibri"/>
                <w:sz w:val="22"/>
                <w:szCs w:val="22"/>
              </w:rPr>
              <w:t>панеле</w:t>
            </w:r>
            <w:proofErr w:type="spellEnd"/>
            <w:r w:rsidRPr="00982B59">
              <w:rPr>
                <w:rFonts w:eastAsia="Times New Roman" w:cs="Calibri"/>
                <w:sz w:val="22"/>
                <w:szCs w:val="22"/>
              </w:rPr>
              <w:t xml:space="preserve"> со стороны водителя и в отделении для хранения вещей</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r w:rsidR="00982B59" w:rsidRPr="00982B59" w:rsidTr="00982B59">
        <w:trPr>
          <w:trHeight w:val="278"/>
        </w:trPr>
        <w:tc>
          <w:tcPr>
            <w:tcW w:w="851" w:type="dxa"/>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proofErr w:type="spellStart"/>
            <w:r w:rsidRPr="00982B59">
              <w:rPr>
                <w:rFonts w:eastAsia="Times New Roman" w:cs="Calibri"/>
                <w:sz w:val="22"/>
                <w:szCs w:val="22"/>
              </w:rPr>
              <w:t>Отопитель</w:t>
            </w:r>
            <w:proofErr w:type="spellEnd"/>
            <w:r w:rsidRPr="00982B59">
              <w:rPr>
                <w:rFonts w:eastAsia="Times New Roman" w:cs="Calibri"/>
                <w:sz w:val="22"/>
                <w:szCs w:val="22"/>
              </w:rPr>
              <w:t xml:space="preserve"> с режимом рециркуляции воздуха в салоне</w:t>
            </w:r>
          </w:p>
        </w:tc>
        <w:tc>
          <w:tcPr>
            <w:tcW w:w="4594" w:type="dxa"/>
            <w:tcBorders>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487"/>
        </w:trPr>
        <w:tc>
          <w:tcPr>
            <w:tcW w:w="851" w:type="dxa"/>
            <w:tcBorders>
              <w:top w:val="single" w:sz="4" w:space="0" w:color="auto"/>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Система кондиционирования передней части салона, без содержания фреона</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268"/>
        </w:trPr>
        <w:tc>
          <w:tcPr>
            <w:tcW w:w="851" w:type="dxa"/>
            <w:vMerge w:val="restart"/>
            <w:tcBorders>
              <w:top w:val="single" w:sz="4" w:space="0" w:color="auto"/>
              <w:left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Индикатор переключения передач</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sz w:val="22"/>
                <w:szCs w:val="22"/>
              </w:rPr>
            </w:pPr>
            <w:r w:rsidRPr="00982B59">
              <w:rPr>
                <w:rFonts w:eastAsia="Times New Roman" w:cs="Calibri"/>
                <w:sz w:val="22"/>
                <w:szCs w:val="22"/>
              </w:rPr>
              <w:t>наличие</w:t>
            </w:r>
          </w:p>
        </w:tc>
      </w:tr>
      <w:tr w:rsidR="00982B59" w:rsidRPr="00982B59" w:rsidTr="00982B59">
        <w:trPr>
          <w:trHeight w:val="456"/>
        </w:trPr>
        <w:tc>
          <w:tcPr>
            <w:tcW w:w="851" w:type="dxa"/>
            <w:vMerge/>
            <w:tcBorders>
              <w:left w:val="single" w:sz="4" w:space="0" w:color="auto"/>
              <w:bottom w:val="single" w:sz="4" w:space="0" w:color="auto"/>
            </w:tcBorders>
          </w:tcPr>
          <w:p w:rsidR="00982B59" w:rsidRPr="00982B59" w:rsidRDefault="00982B59" w:rsidP="00982B59">
            <w:pPr>
              <w:snapToGrid w:val="0"/>
              <w:spacing w:after="0" w:line="240" w:lineRule="auto"/>
              <w:rPr>
                <w:rFonts w:eastAsia="Times New Roman"/>
                <w:sz w:val="22"/>
                <w:szCs w:val="22"/>
              </w:rPr>
            </w:pPr>
          </w:p>
        </w:tc>
        <w:tc>
          <w:tcPr>
            <w:tcW w:w="4394" w:type="dxa"/>
            <w:tcBorders>
              <w:top w:val="single" w:sz="4" w:space="0" w:color="auto"/>
              <w:left w:val="single" w:sz="4" w:space="0" w:color="000000"/>
              <w:bottom w:val="single" w:sz="4" w:space="0" w:color="auto"/>
            </w:tcBorders>
            <w:vAlign w:val="center"/>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Система холодного пуска двигателя включает две аккумуляторных батареи</w:t>
            </w:r>
          </w:p>
        </w:tc>
        <w:tc>
          <w:tcPr>
            <w:tcW w:w="4594" w:type="dxa"/>
            <w:tcBorders>
              <w:top w:val="single" w:sz="4" w:space="0" w:color="auto"/>
              <w:left w:val="single" w:sz="4" w:space="0" w:color="000000"/>
              <w:bottom w:val="single" w:sz="4" w:space="0" w:color="auto"/>
              <w:right w:val="single" w:sz="4" w:space="0" w:color="000000"/>
            </w:tcBorders>
          </w:tcPr>
          <w:p w:rsidR="00982B59" w:rsidRPr="00982B59" w:rsidRDefault="00982B59" w:rsidP="00982B59">
            <w:pPr>
              <w:spacing w:after="0" w:line="240" w:lineRule="auto"/>
              <w:rPr>
                <w:rFonts w:eastAsia="Times New Roman" w:cs="Calibri"/>
                <w:sz w:val="22"/>
                <w:szCs w:val="22"/>
              </w:rPr>
            </w:pPr>
            <w:r w:rsidRPr="00982B59">
              <w:rPr>
                <w:rFonts w:eastAsia="Times New Roman" w:cs="Calibri"/>
                <w:sz w:val="22"/>
                <w:szCs w:val="22"/>
              </w:rPr>
              <w:t>наличие</w:t>
            </w:r>
          </w:p>
        </w:tc>
      </w:tr>
    </w:tbl>
    <w:p w:rsidR="00982B59" w:rsidRDefault="00982B59" w:rsidP="008D307F">
      <w:pPr>
        <w:tabs>
          <w:tab w:val="left" w:pos="5795"/>
        </w:tabs>
        <w:spacing w:after="0" w:line="240" w:lineRule="auto"/>
        <w:jc w:val="center"/>
        <w:rPr>
          <w:b/>
        </w:rPr>
      </w:pPr>
    </w:p>
    <w:p w:rsidR="00224524" w:rsidRDefault="00224524" w:rsidP="00224524">
      <w:pPr>
        <w:shd w:val="clear" w:color="auto" w:fill="FFFFFF"/>
        <w:tabs>
          <w:tab w:val="left" w:pos="0"/>
          <w:tab w:val="left" w:pos="456"/>
        </w:tabs>
        <w:spacing w:after="0" w:line="240" w:lineRule="auto"/>
        <w:ind w:firstLine="709"/>
        <w:jc w:val="both"/>
      </w:pPr>
      <w:proofErr w:type="gramStart"/>
      <w:r>
        <w:rPr>
          <w:color w:val="000000"/>
        </w:rPr>
        <w:t xml:space="preserve">Поставляемый Товар должен соответствовать требованиям, установленным </w:t>
      </w:r>
      <w:r>
        <w:rPr>
          <w:b/>
          <w:color w:val="000000"/>
        </w:rPr>
        <w:t>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rPr>
          <w:color w:val="000000"/>
        </w:rPr>
        <w:t>, что должно быть подтверждено актом экспертизы, выдаваемым Торгово-промышленной палатой Российской Федерации или его копией.</w:t>
      </w:r>
      <w:proofErr w:type="gramEnd"/>
    </w:p>
    <w:p w:rsidR="008D307F" w:rsidRDefault="008D307F" w:rsidP="00224524">
      <w:pPr>
        <w:tabs>
          <w:tab w:val="left" w:pos="5795"/>
        </w:tabs>
        <w:spacing w:after="0" w:line="240" w:lineRule="auto"/>
        <w:ind w:firstLine="585"/>
        <w:jc w:val="both"/>
      </w:pPr>
      <w:r>
        <w:t xml:space="preserve">Поставщик должен вместе с товаром предоставить гарантию производителя поставляемого Товара, срок действия такой гарантии должен быть не менее 3-х лет, </w:t>
      </w:r>
      <w:r w:rsidR="002C44D2">
        <w:t>или 100 000 километров пробега</w:t>
      </w:r>
      <w:r>
        <w:t>.</w:t>
      </w:r>
    </w:p>
    <w:p w:rsidR="008D307F" w:rsidRDefault="008D307F" w:rsidP="008D307F">
      <w:pPr>
        <w:tabs>
          <w:tab w:val="left" w:pos="5795"/>
        </w:tabs>
        <w:spacing w:after="0" w:line="240" w:lineRule="auto"/>
        <w:jc w:val="both"/>
        <w:rPr>
          <w:bCs/>
        </w:rPr>
      </w:pPr>
    </w:p>
    <w:p w:rsidR="00142323" w:rsidRPr="00A936B8" w:rsidRDefault="00DC7273" w:rsidP="00A936B8">
      <w:pPr>
        <w:pStyle w:val="af0"/>
        <w:numPr>
          <w:ilvl w:val="0"/>
          <w:numId w:val="37"/>
        </w:numPr>
        <w:shd w:val="clear" w:color="auto" w:fill="FFFFFF"/>
        <w:tabs>
          <w:tab w:val="left" w:pos="509"/>
        </w:tabs>
        <w:suppressAutoHyphens w:val="0"/>
        <w:autoSpaceDE w:val="0"/>
        <w:autoSpaceDN w:val="0"/>
        <w:adjustRightInd w:val="0"/>
        <w:spacing w:before="19" w:after="0" w:line="240" w:lineRule="auto"/>
        <w:jc w:val="center"/>
        <w:rPr>
          <w:rFonts w:eastAsia="Calibri" w:cs="Times New Roman"/>
          <w:b/>
          <w:color w:val="000000"/>
          <w:lang w:eastAsia="ru-RU" w:bidi="ar-SA"/>
        </w:rPr>
      </w:pPr>
      <w:r w:rsidRPr="00A936B8">
        <w:rPr>
          <w:rFonts w:eastAsia="Calibri" w:cs="Times New Roman"/>
          <w:b/>
          <w:color w:val="000000"/>
          <w:lang w:eastAsia="ru-RU" w:bidi="ar-SA"/>
        </w:rPr>
        <w:t>Обоснование начальной (максимальной) цены контракта</w:t>
      </w:r>
    </w:p>
    <w:p w:rsidR="009C3C82" w:rsidRDefault="009C3C82" w:rsidP="009C3C82">
      <w:pPr>
        <w:spacing w:after="0" w:line="240" w:lineRule="auto"/>
        <w:jc w:val="both"/>
      </w:pPr>
    </w:p>
    <w:p w:rsidR="001819FC" w:rsidRDefault="001819FC" w:rsidP="001819FC">
      <w:pPr>
        <w:spacing w:after="0" w:line="240" w:lineRule="auto"/>
        <w:ind w:firstLine="567"/>
        <w:jc w:val="both"/>
      </w:pPr>
      <w:r>
        <w:t xml:space="preserve">При установлении начальной (максимальной) цены контракта на </w:t>
      </w:r>
      <w:r w:rsidRPr="001819FC">
        <w:t>поставку автомобиля</w:t>
      </w:r>
      <w:r>
        <w:rPr>
          <w:b/>
        </w:rPr>
        <w:t xml:space="preserve"> </w:t>
      </w:r>
      <w:r>
        <w:t xml:space="preserve">источниками информации о ценах услуг, являющихся предметом контракта, были коммерческие предложения, указанные в нижеприведенной таблице: </w:t>
      </w:r>
    </w:p>
    <w:p w:rsidR="001819FC" w:rsidRDefault="001819FC" w:rsidP="001819FC">
      <w:pPr>
        <w:spacing w:after="0" w:line="240" w:lineRule="auto"/>
        <w:ind w:firstLine="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9"/>
        <w:gridCol w:w="3520"/>
        <w:gridCol w:w="1387"/>
        <w:gridCol w:w="1066"/>
        <w:gridCol w:w="1770"/>
        <w:gridCol w:w="1665"/>
      </w:tblGrid>
      <w:tr w:rsidR="001819FC" w:rsidTr="001819FC">
        <w:trPr>
          <w:trHeight w:val="511"/>
        </w:trPr>
        <w:tc>
          <w:tcPr>
            <w:tcW w:w="0" w:type="auto"/>
            <w:tcBorders>
              <w:top w:val="single" w:sz="4" w:space="0" w:color="000000"/>
              <w:left w:val="single" w:sz="4" w:space="0" w:color="000000"/>
              <w:bottom w:val="single" w:sz="4" w:space="0" w:color="000000"/>
              <w:right w:val="single" w:sz="4" w:space="0" w:color="000000"/>
            </w:tcBorders>
            <w:hideMark/>
          </w:tcPr>
          <w:p w:rsidR="001819FC" w:rsidRDefault="001819FC">
            <w:pPr>
              <w:spacing w:after="0"/>
              <w:jc w:val="center"/>
            </w:pPr>
            <w:r>
              <w:rPr>
                <w:color w:val="000000"/>
              </w:rPr>
              <w:t xml:space="preserve">№ </w:t>
            </w:r>
            <w:proofErr w:type="gramStart"/>
            <w:r>
              <w:rPr>
                <w:color w:val="000000"/>
                <w:spacing w:val="-4"/>
              </w:rPr>
              <w:t>п</w:t>
            </w:r>
            <w:proofErr w:type="gramEnd"/>
            <w:r>
              <w:rPr>
                <w:color w:val="000000"/>
                <w:spacing w:val="-4"/>
              </w:rPr>
              <w:t>/п</w:t>
            </w:r>
          </w:p>
        </w:tc>
        <w:tc>
          <w:tcPr>
            <w:tcW w:w="0" w:type="auto"/>
            <w:tcBorders>
              <w:top w:val="single" w:sz="4" w:space="0" w:color="000000"/>
              <w:left w:val="single" w:sz="4" w:space="0" w:color="000000"/>
              <w:bottom w:val="single" w:sz="4" w:space="0" w:color="000000"/>
              <w:right w:val="single" w:sz="4" w:space="0" w:color="000000"/>
            </w:tcBorders>
            <w:hideMark/>
          </w:tcPr>
          <w:p w:rsidR="001819FC" w:rsidRDefault="001819FC">
            <w:pPr>
              <w:spacing w:after="0"/>
              <w:jc w:val="center"/>
            </w:pPr>
            <w:r>
              <w:rPr>
                <w:color w:val="000000"/>
                <w:spacing w:val="3"/>
              </w:rPr>
              <w:t>Наименование источника информации</w:t>
            </w:r>
          </w:p>
        </w:tc>
        <w:tc>
          <w:tcPr>
            <w:tcW w:w="0" w:type="auto"/>
            <w:tcBorders>
              <w:top w:val="single" w:sz="4" w:space="0" w:color="000000"/>
              <w:left w:val="single" w:sz="4" w:space="0" w:color="000000"/>
              <w:bottom w:val="single" w:sz="4" w:space="0" w:color="000000"/>
              <w:right w:val="single" w:sz="4" w:space="0" w:color="auto"/>
            </w:tcBorders>
            <w:hideMark/>
          </w:tcPr>
          <w:p w:rsidR="001819FC" w:rsidRDefault="001819FC">
            <w:pPr>
              <w:shd w:val="clear" w:color="auto" w:fill="FFFFFF"/>
              <w:spacing w:after="0"/>
              <w:jc w:val="center"/>
              <w:rPr>
                <w:color w:val="000000"/>
              </w:rPr>
            </w:pPr>
            <w:r>
              <w:rPr>
                <w:color w:val="000000"/>
              </w:rPr>
              <w:t xml:space="preserve">Единица </w:t>
            </w:r>
          </w:p>
          <w:p w:rsidR="001819FC" w:rsidRDefault="001819FC">
            <w:pPr>
              <w:shd w:val="clear" w:color="auto" w:fill="FFFFFF"/>
              <w:spacing w:after="0"/>
              <w:jc w:val="center"/>
              <w:rPr>
                <w:color w:val="000000"/>
              </w:rPr>
            </w:pPr>
            <w:r>
              <w:rPr>
                <w:color w:val="000000"/>
              </w:rPr>
              <w:t>измерения</w:t>
            </w:r>
          </w:p>
          <w:p w:rsidR="001819FC" w:rsidRDefault="001819FC">
            <w:pPr>
              <w:shd w:val="clear" w:color="auto" w:fill="FFFFFF"/>
              <w:spacing w:after="0"/>
              <w:jc w:val="center"/>
              <w:rPr>
                <w:color w:val="000000"/>
              </w:rPr>
            </w:pPr>
            <w:r>
              <w:rPr>
                <w:color w:val="000000"/>
              </w:rPr>
              <w:t>по ОКЕИ</w:t>
            </w:r>
          </w:p>
          <w:p w:rsidR="001819FC" w:rsidRDefault="001819FC">
            <w:pPr>
              <w:shd w:val="clear" w:color="auto" w:fill="FFFFFF"/>
              <w:spacing w:after="0"/>
              <w:jc w:val="center"/>
              <w:rPr>
                <w:color w:val="000000"/>
              </w:rPr>
            </w:pPr>
            <w:r>
              <w:rPr>
                <w:color w:val="000000"/>
              </w:rPr>
              <w:t>(</w:t>
            </w:r>
            <w:proofErr w:type="spellStart"/>
            <w:r>
              <w:rPr>
                <w:color w:val="000000"/>
              </w:rPr>
              <w:t>усл</w:t>
            </w:r>
            <w:proofErr w:type="spellEnd"/>
            <w:r>
              <w:rPr>
                <w:color w:val="000000"/>
              </w:rPr>
              <w:t xml:space="preserve">. </w:t>
            </w:r>
            <w:proofErr w:type="spellStart"/>
            <w:r>
              <w:rPr>
                <w:color w:val="000000"/>
              </w:rPr>
              <w:t>обозн</w:t>
            </w:r>
            <w:proofErr w:type="spellEnd"/>
            <w:r>
              <w:rPr>
                <w:color w:val="000000"/>
              </w:rPr>
              <w:t>)</w:t>
            </w:r>
          </w:p>
        </w:tc>
        <w:tc>
          <w:tcPr>
            <w:tcW w:w="1066" w:type="dxa"/>
            <w:tcBorders>
              <w:top w:val="single" w:sz="4" w:space="0" w:color="000000"/>
              <w:left w:val="single" w:sz="4" w:space="0" w:color="000000"/>
              <w:bottom w:val="single" w:sz="4" w:space="0" w:color="000000"/>
              <w:right w:val="single" w:sz="4" w:space="0" w:color="auto"/>
            </w:tcBorders>
          </w:tcPr>
          <w:p w:rsidR="001819FC" w:rsidRDefault="001819FC">
            <w:pPr>
              <w:spacing w:after="0"/>
            </w:pPr>
            <w:r>
              <w:t>Кол-во, шт.</w:t>
            </w:r>
          </w:p>
          <w:p w:rsidR="001819FC" w:rsidRDefault="001819FC">
            <w:pPr>
              <w:spacing w:after="0"/>
            </w:pPr>
          </w:p>
          <w:p w:rsidR="001819FC" w:rsidRDefault="001819FC">
            <w:pPr>
              <w:spacing w:after="0"/>
            </w:pPr>
          </w:p>
          <w:p w:rsidR="001819FC" w:rsidRDefault="001819FC">
            <w:pPr>
              <w:spacing w:after="0"/>
            </w:pPr>
          </w:p>
          <w:p w:rsidR="001819FC" w:rsidRDefault="001819FC">
            <w:pPr>
              <w:spacing w:after="0"/>
              <w:jc w:val="center"/>
            </w:pPr>
          </w:p>
        </w:tc>
        <w:tc>
          <w:tcPr>
            <w:tcW w:w="0" w:type="auto"/>
            <w:tcBorders>
              <w:top w:val="single" w:sz="4" w:space="0" w:color="000000"/>
              <w:left w:val="single" w:sz="4" w:space="0" w:color="000000"/>
              <w:bottom w:val="single" w:sz="4" w:space="0" w:color="000000"/>
              <w:right w:val="single" w:sz="4" w:space="0" w:color="000000"/>
            </w:tcBorders>
            <w:hideMark/>
          </w:tcPr>
          <w:p w:rsidR="001819FC" w:rsidRDefault="001819FC">
            <w:pPr>
              <w:shd w:val="clear" w:color="auto" w:fill="FFFFFF"/>
              <w:spacing w:after="0"/>
              <w:jc w:val="center"/>
              <w:rPr>
                <w:color w:val="000000"/>
                <w:spacing w:val="-2"/>
              </w:rPr>
            </w:pPr>
            <w:r>
              <w:rPr>
                <w:color w:val="000000"/>
                <w:spacing w:val="-2"/>
              </w:rPr>
              <w:lastRenderedPageBreak/>
              <w:t>Общая стоимость</w:t>
            </w:r>
          </w:p>
          <w:p w:rsidR="001819FC" w:rsidRDefault="001819FC">
            <w:pPr>
              <w:shd w:val="clear" w:color="auto" w:fill="FFFFFF"/>
              <w:spacing w:after="0"/>
              <w:jc w:val="center"/>
              <w:rPr>
                <w:color w:val="000000"/>
                <w:spacing w:val="1"/>
              </w:rPr>
            </w:pPr>
            <w:r>
              <w:t>с учетом НДС</w:t>
            </w:r>
          </w:p>
          <w:p w:rsidR="001819FC" w:rsidRDefault="001819FC">
            <w:pPr>
              <w:spacing w:after="0"/>
              <w:jc w:val="center"/>
            </w:pPr>
            <w:r>
              <w:rPr>
                <w:color w:val="000000"/>
                <w:spacing w:val="-2"/>
              </w:rPr>
              <w:t>(в руб.)</w:t>
            </w:r>
          </w:p>
        </w:tc>
        <w:tc>
          <w:tcPr>
            <w:tcW w:w="0" w:type="auto"/>
            <w:tcBorders>
              <w:top w:val="single" w:sz="4" w:space="0" w:color="000000"/>
              <w:left w:val="single" w:sz="4" w:space="0" w:color="auto"/>
              <w:bottom w:val="single" w:sz="4" w:space="0" w:color="000000"/>
              <w:right w:val="single" w:sz="4" w:space="0" w:color="000000"/>
            </w:tcBorders>
            <w:hideMark/>
          </w:tcPr>
          <w:p w:rsidR="001819FC" w:rsidRDefault="001819FC">
            <w:pPr>
              <w:shd w:val="clear" w:color="auto" w:fill="FFFFFF"/>
              <w:spacing w:after="0"/>
              <w:jc w:val="center"/>
              <w:rPr>
                <w:color w:val="000000"/>
                <w:spacing w:val="-2"/>
              </w:rPr>
            </w:pPr>
            <w:r>
              <w:rPr>
                <w:color w:val="000000"/>
                <w:spacing w:val="-2"/>
              </w:rPr>
              <w:t>Начальная цена</w:t>
            </w:r>
          </w:p>
          <w:p w:rsidR="001819FC" w:rsidRDefault="001819FC">
            <w:pPr>
              <w:shd w:val="clear" w:color="auto" w:fill="FFFFFF"/>
              <w:spacing w:after="0"/>
              <w:jc w:val="center"/>
              <w:rPr>
                <w:color w:val="000000"/>
                <w:spacing w:val="-2"/>
              </w:rPr>
            </w:pPr>
            <w:r>
              <w:rPr>
                <w:color w:val="000000"/>
                <w:spacing w:val="-2"/>
              </w:rPr>
              <w:t xml:space="preserve">контракта </w:t>
            </w:r>
          </w:p>
          <w:p w:rsidR="001819FC" w:rsidRDefault="001819FC">
            <w:pPr>
              <w:shd w:val="clear" w:color="auto" w:fill="FFFFFF"/>
              <w:spacing w:after="0"/>
              <w:jc w:val="center"/>
              <w:rPr>
                <w:color w:val="000000"/>
                <w:spacing w:val="1"/>
              </w:rPr>
            </w:pPr>
            <w:r>
              <w:t>с учетом НДС</w:t>
            </w:r>
          </w:p>
          <w:p w:rsidR="001819FC" w:rsidRDefault="001819FC">
            <w:pPr>
              <w:shd w:val="clear" w:color="auto" w:fill="FFFFFF"/>
              <w:spacing w:after="0"/>
              <w:jc w:val="center"/>
              <w:rPr>
                <w:color w:val="000000"/>
                <w:spacing w:val="-2"/>
              </w:rPr>
            </w:pPr>
            <w:r>
              <w:rPr>
                <w:color w:val="000000"/>
                <w:spacing w:val="-2"/>
              </w:rPr>
              <w:t>(в руб.)</w:t>
            </w:r>
          </w:p>
        </w:tc>
      </w:tr>
      <w:tr w:rsidR="001819FC" w:rsidTr="001819FC">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jc w:val="center"/>
            </w:pPr>
            <w: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pPr>
            <w:r>
              <w:t xml:space="preserve">Коммерческое предложение 1 </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1819FC" w:rsidRDefault="001819FC">
            <w:pPr>
              <w:spacing w:after="0"/>
              <w:jc w:val="center"/>
            </w:pPr>
            <w:r>
              <w:t>шт.</w:t>
            </w:r>
          </w:p>
        </w:tc>
        <w:tc>
          <w:tcPr>
            <w:tcW w:w="1066" w:type="dxa"/>
            <w:tcBorders>
              <w:top w:val="single" w:sz="4" w:space="0" w:color="000000"/>
              <w:left w:val="single" w:sz="4" w:space="0" w:color="000000"/>
              <w:bottom w:val="single" w:sz="4" w:space="0" w:color="000000"/>
              <w:right w:val="single" w:sz="4" w:space="0" w:color="auto"/>
            </w:tcBorders>
            <w:vAlign w:val="center"/>
            <w:hideMark/>
          </w:tcPr>
          <w:p w:rsidR="001819FC" w:rsidRDefault="001819FC">
            <w:pPr>
              <w:spacing w:after="0"/>
              <w:jc w:val="cente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jc w:val="center"/>
            </w:pPr>
            <w:r>
              <w:t>1500 000,00</w:t>
            </w:r>
          </w:p>
        </w:tc>
        <w:tc>
          <w:tcPr>
            <w:tcW w:w="0" w:type="auto"/>
            <w:vMerge w:val="restart"/>
            <w:tcBorders>
              <w:top w:val="single" w:sz="4" w:space="0" w:color="000000"/>
              <w:left w:val="single" w:sz="4" w:space="0" w:color="auto"/>
              <w:bottom w:val="single" w:sz="4" w:space="0" w:color="auto"/>
              <w:right w:val="single" w:sz="4" w:space="0" w:color="000000"/>
            </w:tcBorders>
            <w:vAlign w:val="center"/>
            <w:hideMark/>
          </w:tcPr>
          <w:p w:rsidR="001819FC" w:rsidRDefault="001819FC">
            <w:pPr>
              <w:spacing w:after="0"/>
              <w:jc w:val="center"/>
              <w:rPr>
                <w:b/>
              </w:rPr>
            </w:pPr>
            <w:r>
              <w:rPr>
                <w:b/>
              </w:rPr>
              <w:t>1500000,00</w:t>
            </w:r>
          </w:p>
        </w:tc>
      </w:tr>
      <w:tr w:rsidR="001819FC" w:rsidTr="001819FC">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jc w:val="center"/>
            </w:pPr>
            <w: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pPr>
            <w:r>
              <w:t>Коммерческое предложение 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1819FC" w:rsidRDefault="001819FC">
            <w:pPr>
              <w:spacing w:after="0"/>
              <w:jc w:val="center"/>
            </w:pPr>
            <w:r>
              <w:t>шт.</w:t>
            </w:r>
          </w:p>
        </w:tc>
        <w:tc>
          <w:tcPr>
            <w:tcW w:w="1066" w:type="dxa"/>
            <w:tcBorders>
              <w:top w:val="single" w:sz="4" w:space="0" w:color="000000"/>
              <w:left w:val="single" w:sz="4" w:space="0" w:color="000000"/>
              <w:bottom w:val="single" w:sz="4" w:space="0" w:color="000000"/>
              <w:right w:val="single" w:sz="4" w:space="0" w:color="auto"/>
            </w:tcBorders>
            <w:vAlign w:val="center"/>
            <w:hideMark/>
          </w:tcPr>
          <w:p w:rsidR="001819FC" w:rsidRDefault="001819FC">
            <w:pPr>
              <w:spacing w:after="0"/>
              <w:jc w:val="cente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jc w:val="center"/>
            </w:pPr>
            <w:r>
              <w:t>1500 000,00</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1819FC" w:rsidRDefault="001819FC">
            <w:pPr>
              <w:widowControl/>
              <w:suppressAutoHyphens w:val="0"/>
              <w:spacing w:after="0" w:line="240" w:lineRule="auto"/>
              <w:rPr>
                <w:b/>
              </w:rPr>
            </w:pPr>
          </w:p>
        </w:tc>
      </w:tr>
      <w:tr w:rsidR="001819FC" w:rsidTr="001819FC">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jc w:val="center"/>
            </w:pPr>
            <w: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pPr>
            <w:r>
              <w:t>Коммерческое предложение 3</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1819FC" w:rsidRDefault="001819FC">
            <w:pPr>
              <w:spacing w:after="0"/>
              <w:jc w:val="center"/>
            </w:pPr>
            <w:r>
              <w:t>шт.</w:t>
            </w:r>
          </w:p>
        </w:tc>
        <w:tc>
          <w:tcPr>
            <w:tcW w:w="1066" w:type="dxa"/>
            <w:tcBorders>
              <w:top w:val="single" w:sz="4" w:space="0" w:color="000000"/>
              <w:left w:val="single" w:sz="4" w:space="0" w:color="000000"/>
              <w:bottom w:val="single" w:sz="4" w:space="0" w:color="000000"/>
              <w:right w:val="single" w:sz="4" w:space="0" w:color="auto"/>
            </w:tcBorders>
            <w:vAlign w:val="center"/>
            <w:hideMark/>
          </w:tcPr>
          <w:p w:rsidR="001819FC" w:rsidRDefault="001819FC">
            <w:pPr>
              <w:spacing w:after="0"/>
              <w:jc w:val="center"/>
            </w:pPr>
            <w: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819FC" w:rsidRDefault="001819FC">
            <w:pPr>
              <w:spacing w:after="0"/>
              <w:jc w:val="center"/>
            </w:pPr>
            <w:r>
              <w:t>1500 000,00</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1819FC" w:rsidRDefault="001819FC">
            <w:pPr>
              <w:widowControl/>
              <w:suppressAutoHyphens w:val="0"/>
              <w:spacing w:after="0" w:line="240" w:lineRule="auto"/>
              <w:rPr>
                <w:b/>
              </w:rPr>
            </w:pPr>
          </w:p>
        </w:tc>
      </w:tr>
    </w:tbl>
    <w:p w:rsidR="001819FC" w:rsidRDefault="001819FC" w:rsidP="001819FC">
      <w:pPr>
        <w:widowControl/>
        <w:suppressAutoHyphens w:val="0"/>
        <w:spacing w:after="0" w:line="240" w:lineRule="auto"/>
        <w:rPr>
          <w:rFonts w:cs="Times New Roman"/>
          <w:b/>
          <w:lang w:eastAsia="ru-RU" w:bidi="ar-SA"/>
        </w:rPr>
      </w:pPr>
      <w:r>
        <w:rPr>
          <w:rFonts w:cs="Times New Roman"/>
          <w:b/>
          <w:lang w:eastAsia="ru-RU" w:bidi="ar-SA"/>
        </w:rPr>
        <w:t xml:space="preserve">Расчет: </w:t>
      </w:r>
    </w:p>
    <w:p w:rsidR="001819FC" w:rsidRDefault="001819FC" w:rsidP="001819FC">
      <w:pPr>
        <w:widowControl/>
        <w:suppressAutoHyphens w:val="0"/>
        <w:spacing w:after="0" w:line="240" w:lineRule="auto"/>
        <w:rPr>
          <w:rFonts w:cs="Times New Roman"/>
          <w:lang w:eastAsia="ru-RU" w:bidi="ar-SA"/>
        </w:rPr>
      </w:pPr>
      <w:r>
        <w:rPr>
          <w:rFonts w:cs="Times New Roman"/>
          <w:lang w:eastAsia="ru-RU" w:bidi="ar-SA"/>
        </w:rPr>
        <w:t>(15</w:t>
      </w:r>
      <w:r>
        <w:rPr>
          <w:rFonts w:cs="Times New Roman"/>
          <w:lang w:val="en-US" w:eastAsia="ru-RU" w:bidi="ar-SA"/>
        </w:rPr>
        <w:t>0</w:t>
      </w:r>
      <w:r>
        <w:rPr>
          <w:rFonts w:cs="Times New Roman"/>
          <w:lang w:eastAsia="ru-RU" w:bidi="ar-SA"/>
        </w:rPr>
        <w:t>0000,00 + 15</w:t>
      </w:r>
      <w:r>
        <w:rPr>
          <w:rFonts w:cs="Times New Roman"/>
          <w:lang w:val="en-US" w:eastAsia="ru-RU" w:bidi="ar-SA"/>
        </w:rPr>
        <w:t>0</w:t>
      </w:r>
      <w:r>
        <w:rPr>
          <w:rFonts w:cs="Times New Roman"/>
          <w:lang w:eastAsia="ru-RU" w:bidi="ar-SA"/>
        </w:rPr>
        <w:t>0000,00 + 1</w:t>
      </w:r>
      <w:r>
        <w:rPr>
          <w:rFonts w:cs="Times New Roman"/>
          <w:lang w:val="en-US" w:eastAsia="ru-RU" w:bidi="ar-SA"/>
        </w:rPr>
        <w:t>5</w:t>
      </w:r>
      <w:r>
        <w:rPr>
          <w:rFonts w:cs="Times New Roman"/>
          <w:lang w:eastAsia="ru-RU" w:bidi="ar-SA"/>
        </w:rPr>
        <w:t>00000,00):3 = 1500000,00</w:t>
      </w:r>
    </w:p>
    <w:p w:rsidR="001819FC" w:rsidRDefault="001819FC" w:rsidP="001819FC">
      <w:pPr>
        <w:widowControl/>
        <w:suppressAutoHyphens w:val="0"/>
        <w:spacing w:after="0" w:line="240" w:lineRule="auto"/>
        <w:rPr>
          <w:rFonts w:cs="Times New Roman"/>
          <w:lang w:eastAsia="ru-RU" w:bidi="ar-SA"/>
        </w:rPr>
      </w:pPr>
    </w:p>
    <w:p w:rsidR="001819FC" w:rsidRDefault="001819FC" w:rsidP="001819FC">
      <w:pPr>
        <w:widowControl/>
        <w:suppressAutoHyphens w:val="0"/>
        <w:spacing w:after="0" w:line="240" w:lineRule="auto"/>
        <w:rPr>
          <w:rFonts w:cs="Times New Roman"/>
          <w:lang w:eastAsia="ru-RU" w:bidi="ar-SA"/>
        </w:rPr>
      </w:pPr>
      <w:r>
        <w:rPr>
          <w:rFonts w:cs="Times New Roman"/>
          <w:b/>
          <w:lang w:eastAsia="ru-RU" w:bidi="ar-SA"/>
        </w:rPr>
        <w:t>Вывод:</w:t>
      </w:r>
      <w:r>
        <w:rPr>
          <w:rFonts w:cs="Times New Roman"/>
          <w:lang w:eastAsia="ru-RU" w:bidi="ar-SA"/>
        </w:rPr>
        <w:t xml:space="preserve"> Начальной (максимальной) ценой контракта на поставку автомобиля для МКУ «Молодежный центр» считать 1500 000,00 (один миллион пятьсот тысяч рублей 00 копеек).</w:t>
      </w:r>
    </w:p>
    <w:p w:rsidR="001819FC" w:rsidRDefault="001819FC" w:rsidP="001819FC"/>
    <w:p w:rsidR="001819FC" w:rsidRPr="00A936B8" w:rsidRDefault="001819FC" w:rsidP="009C3C82">
      <w:pPr>
        <w:shd w:val="clear" w:color="auto" w:fill="FFFFFF"/>
        <w:autoSpaceDE w:val="0"/>
        <w:autoSpaceDN w:val="0"/>
        <w:adjustRightInd w:val="0"/>
        <w:spacing w:after="0" w:line="240" w:lineRule="auto"/>
        <w:jc w:val="both"/>
        <w:rPr>
          <w:color w:val="000000"/>
          <w:sz w:val="12"/>
          <w:szCs w:val="12"/>
        </w:rPr>
      </w:pPr>
    </w:p>
    <w:sectPr w:rsidR="001819FC" w:rsidRPr="00A936B8" w:rsidSect="005D0B6C">
      <w:footerReference w:type="default" r:id="rId42"/>
      <w:endnotePr>
        <w:numFmt w:val="chicago"/>
        <w:numRestart w:val="eachSect"/>
      </w:endnotePr>
      <w:pgSz w:w="11906" w:h="16838"/>
      <w:pgMar w:top="851" w:right="851" w:bottom="567"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DB" w:rsidRDefault="000E1BDB" w:rsidP="00FC176D">
      <w:pPr>
        <w:spacing w:after="0" w:line="240" w:lineRule="auto"/>
      </w:pPr>
      <w:r>
        <w:separator/>
      </w:r>
    </w:p>
  </w:endnote>
  <w:endnote w:type="continuationSeparator" w:id="0">
    <w:p w:rsidR="000E1BDB" w:rsidRDefault="000E1BD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0E1BDB" w:rsidRPr="00F866BC" w:rsidRDefault="000E1BDB">
        <w:pPr>
          <w:pStyle w:val="aff5"/>
          <w:jc w:val="center"/>
          <w:rPr>
            <w:sz w:val="20"/>
            <w:szCs w:val="20"/>
          </w:rPr>
        </w:pPr>
        <w:r w:rsidRPr="00F866BC">
          <w:rPr>
            <w:sz w:val="20"/>
            <w:szCs w:val="20"/>
          </w:rPr>
          <w:fldChar w:fldCharType="begin"/>
        </w:r>
        <w:r w:rsidRPr="00F866BC">
          <w:rPr>
            <w:sz w:val="20"/>
            <w:szCs w:val="20"/>
          </w:rPr>
          <w:instrText>PAGE   \* MERGEFORMAT</w:instrText>
        </w:r>
        <w:r w:rsidRPr="00F866BC">
          <w:rPr>
            <w:sz w:val="20"/>
            <w:szCs w:val="20"/>
          </w:rPr>
          <w:fldChar w:fldCharType="separate"/>
        </w:r>
        <w:r w:rsidR="00EC0CBE">
          <w:rPr>
            <w:noProof/>
            <w:sz w:val="20"/>
            <w:szCs w:val="20"/>
          </w:rPr>
          <w:t>22</w:t>
        </w:r>
        <w:r w:rsidRPr="00F866BC">
          <w:rPr>
            <w:sz w:val="20"/>
            <w:szCs w:val="20"/>
          </w:rPr>
          <w:fldChar w:fldCharType="end"/>
        </w:r>
      </w:p>
    </w:sdtContent>
  </w:sdt>
  <w:p w:rsidR="000E1BDB" w:rsidRDefault="000E1BD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DB" w:rsidRDefault="000E1BDB" w:rsidP="00FC176D">
      <w:pPr>
        <w:spacing w:after="0" w:line="240" w:lineRule="auto"/>
      </w:pPr>
      <w:r>
        <w:separator/>
      </w:r>
    </w:p>
  </w:footnote>
  <w:footnote w:type="continuationSeparator" w:id="0">
    <w:p w:rsidR="000E1BDB" w:rsidRDefault="000E1BDB" w:rsidP="00FC176D">
      <w:pPr>
        <w:spacing w:after="0" w:line="240" w:lineRule="auto"/>
      </w:pPr>
      <w:r>
        <w:continuationSeparator/>
      </w:r>
    </w:p>
  </w:footnote>
  <w:footnote w:id="1">
    <w:p w:rsidR="000E1BDB" w:rsidRDefault="000E1BD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0E1BDB" w:rsidRDefault="000E1BD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0E1BDB" w:rsidRDefault="000E1BDB" w:rsidP="00026DBC">
      <w:pPr>
        <w:pStyle w:val="affc"/>
      </w:pPr>
      <w:r w:rsidRPr="00D65053">
        <w:rPr>
          <w:rStyle w:val="affe"/>
        </w:rPr>
        <w:sym w:font="Symbol" w:char="F02A"/>
      </w:r>
      <w:r>
        <w:t xml:space="preserve"> в соответствии с системой налогообложения, применяемой Поставщиком</w:t>
      </w:r>
    </w:p>
  </w:footnote>
  <w:footnote w:id="4">
    <w:p w:rsidR="000E1BDB" w:rsidRDefault="000E1BDB" w:rsidP="0016738A">
      <w:pPr>
        <w:pStyle w:val="affc"/>
      </w:pPr>
      <w:r w:rsidRPr="00D65053">
        <w:rPr>
          <w:rStyle w:val="affe"/>
        </w:rPr>
        <w:sym w:font="Symbol" w:char="F02A"/>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2B07F8"/>
    <w:multiLevelType w:val="hybridMultilevel"/>
    <w:tmpl w:val="95381B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1527FC4"/>
    <w:multiLevelType w:val="hybridMultilevel"/>
    <w:tmpl w:val="9E3E296C"/>
    <w:lvl w:ilvl="0" w:tplc="415CC8C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2"/>
  </w:num>
  <w:num w:numId="4">
    <w:abstractNumId w:val="24"/>
  </w:num>
  <w:num w:numId="5">
    <w:abstractNumId w:val="32"/>
  </w:num>
  <w:num w:numId="6">
    <w:abstractNumId w:val="28"/>
  </w:num>
  <w:num w:numId="7">
    <w:abstractNumId w:val="16"/>
  </w:num>
  <w:num w:numId="8">
    <w:abstractNumId w:val="13"/>
  </w:num>
  <w:num w:numId="9">
    <w:abstractNumId w:val="30"/>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2"/>
  </w:num>
  <w:num w:numId="14">
    <w:abstractNumId w:val="7"/>
  </w:num>
  <w:num w:numId="15">
    <w:abstractNumId w:val="27"/>
  </w:num>
  <w:num w:numId="16">
    <w:abstractNumId w:val="0"/>
  </w:num>
  <w:num w:numId="17">
    <w:abstractNumId w:val="1"/>
  </w:num>
  <w:num w:numId="18">
    <w:abstractNumId w:val="2"/>
  </w:num>
  <w:num w:numId="19">
    <w:abstractNumId w:val="15"/>
  </w:num>
  <w:num w:numId="20">
    <w:abstractNumId w:val="31"/>
  </w:num>
  <w:num w:numId="21">
    <w:abstractNumId w:val="6"/>
  </w:num>
  <w:num w:numId="22">
    <w:abstractNumId w:val="19"/>
  </w:num>
  <w:num w:numId="23">
    <w:abstractNumId w:val="17"/>
  </w:num>
  <w:num w:numId="24">
    <w:abstractNumId w:val="9"/>
  </w:num>
  <w:num w:numId="25">
    <w:abstractNumId w:val="8"/>
  </w:num>
  <w:num w:numId="26">
    <w:abstractNumId w:val="11"/>
  </w:num>
  <w:num w:numId="27">
    <w:abstractNumId w:val="18"/>
  </w:num>
  <w:num w:numId="28">
    <w:abstractNumId w:val="34"/>
  </w:num>
  <w:num w:numId="29">
    <w:abstractNumId w:val="29"/>
  </w:num>
  <w:num w:numId="30">
    <w:abstractNumId w:val="5"/>
  </w:num>
  <w:num w:numId="31">
    <w:abstractNumId w:val="10"/>
  </w:num>
  <w:num w:numId="32">
    <w:abstractNumId w:val="21"/>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1228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DBC"/>
    <w:rsid w:val="00026E8E"/>
    <w:rsid w:val="00032ADB"/>
    <w:rsid w:val="00041AF9"/>
    <w:rsid w:val="00042108"/>
    <w:rsid w:val="00043C8C"/>
    <w:rsid w:val="000446D3"/>
    <w:rsid w:val="00045ABB"/>
    <w:rsid w:val="00045C39"/>
    <w:rsid w:val="00046837"/>
    <w:rsid w:val="00050724"/>
    <w:rsid w:val="00061F03"/>
    <w:rsid w:val="0007070D"/>
    <w:rsid w:val="00070BA9"/>
    <w:rsid w:val="00075EF4"/>
    <w:rsid w:val="000833B5"/>
    <w:rsid w:val="00083D4D"/>
    <w:rsid w:val="00087B55"/>
    <w:rsid w:val="000966F9"/>
    <w:rsid w:val="000966FA"/>
    <w:rsid w:val="000A3283"/>
    <w:rsid w:val="000B6FE9"/>
    <w:rsid w:val="000D23F9"/>
    <w:rsid w:val="000E1BDB"/>
    <w:rsid w:val="000E3520"/>
    <w:rsid w:val="000E7E6B"/>
    <w:rsid w:val="000F35D6"/>
    <w:rsid w:val="000F5BED"/>
    <w:rsid w:val="00104F7B"/>
    <w:rsid w:val="00121B9E"/>
    <w:rsid w:val="001224A2"/>
    <w:rsid w:val="00122531"/>
    <w:rsid w:val="001340F0"/>
    <w:rsid w:val="001407AC"/>
    <w:rsid w:val="00140C59"/>
    <w:rsid w:val="00142323"/>
    <w:rsid w:val="001465CF"/>
    <w:rsid w:val="00146AA0"/>
    <w:rsid w:val="00147EB0"/>
    <w:rsid w:val="001516C3"/>
    <w:rsid w:val="0015589D"/>
    <w:rsid w:val="00157A37"/>
    <w:rsid w:val="001612F6"/>
    <w:rsid w:val="00163408"/>
    <w:rsid w:val="001644E6"/>
    <w:rsid w:val="00166191"/>
    <w:rsid w:val="0016738A"/>
    <w:rsid w:val="00174CF6"/>
    <w:rsid w:val="00174D12"/>
    <w:rsid w:val="00177077"/>
    <w:rsid w:val="001819FC"/>
    <w:rsid w:val="00182A22"/>
    <w:rsid w:val="001855F1"/>
    <w:rsid w:val="001865BE"/>
    <w:rsid w:val="00190C77"/>
    <w:rsid w:val="00193A40"/>
    <w:rsid w:val="001A0E5D"/>
    <w:rsid w:val="001A19BD"/>
    <w:rsid w:val="001A34FF"/>
    <w:rsid w:val="001A3621"/>
    <w:rsid w:val="001B4603"/>
    <w:rsid w:val="001C0565"/>
    <w:rsid w:val="001D6585"/>
    <w:rsid w:val="001E34FF"/>
    <w:rsid w:val="001F3C8A"/>
    <w:rsid w:val="002132F6"/>
    <w:rsid w:val="00214183"/>
    <w:rsid w:val="00215AFA"/>
    <w:rsid w:val="00216737"/>
    <w:rsid w:val="0022163A"/>
    <w:rsid w:val="0022350A"/>
    <w:rsid w:val="00223D55"/>
    <w:rsid w:val="00224524"/>
    <w:rsid w:val="00235C70"/>
    <w:rsid w:val="00244252"/>
    <w:rsid w:val="00250F65"/>
    <w:rsid w:val="00252C5D"/>
    <w:rsid w:val="00262CE0"/>
    <w:rsid w:val="002649F5"/>
    <w:rsid w:val="002661D9"/>
    <w:rsid w:val="00270CF3"/>
    <w:rsid w:val="002712FA"/>
    <w:rsid w:val="00274B13"/>
    <w:rsid w:val="002818A7"/>
    <w:rsid w:val="00285971"/>
    <w:rsid w:val="002929F1"/>
    <w:rsid w:val="0029374B"/>
    <w:rsid w:val="002A588C"/>
    <w:rsid w:val="002C355B"/>
    <w:rsid w:val="002C44D2"/>
    <w:rsid w:val="002C5695"/>
    <w:rsid w:val="002C584B"/>
    <w:rsid w:val="002D0062"/>
    <w:rsid w:val="002D1FF1"/>
    <w:rsid w:val="002D322C"/>
    <w:rsid w:val="002D4644"/>
    <w:rsid w:val="002D5A30"/>
    <w:rsid w:val="002E2A28"/>
    <w:rsid w:val="002E459D"/>
    <w:rsid w:val="002F49B2"/>
    <w:rsid w:val="00303176"/>
    <w:rsid w:val="0030620F"/>
    <w:rsid w:val="00311FDB"/>
    <w:rsid w:val="00316D36"/>
    <w:rsid w:val="00317EAE"/>
    <w:rsid w:val="00321779"/>
    <w:rsid w:val="003240F0"/>
    <w:rsid w:val="00326458"/>
    <w:rsid w:val="00327321"/>
    <w:rsid w:val="003309D1"/>
    <w:rsid w:val="0033175C"/>
    <w:rsid w:val="0033564B"/>
    <w:rsid w:val="00343E11"/>
    <w:rsid w:val="0035414D"/>
    <w:rsid w:val="00356AA5"/>
    <w:rsid w:val="0036301D"/>
    <w:rsid w:val="00370923"/>
    <w:rsid w:val="003713D1"/>
    <w:rsid w:val="00371A75"/>
    <w:rsid w:val="00386190"/>
    <w:rsid w:val="003876AC"/>
    <w:rsid w:val="00387AC5"/>
    <w:rsid w:val="003A0E06"/>
    <w:rsid w:val="003A1734"/>
    <w:rsid w:val="003A38DA"/>
    <w:rsid w:val="003A3FDD"/>
    <w:rsid w:val="003A59B5"/>
    <w:rsid w:val="003A7433"/>
    <w:rsid w:val="003B15A9"/>
    <w:rsid w:val="003D0576"/>
    <w:rsid w:val="003D352B"/>
    <w:rsid w:val="003E1EF5"/>
    <w:rsid w:val="003E6510"/>
    <w:rsid w:val="003E7085"/>
    <w:rsid w:val="003E7895"/>
    <w:rsid w:val="003F1128"/>
    <w:rsid w:val="003F2ECA"/>
    <w:rsid w:val="00423F06"/>
    <w:rsid w:val="00425840"/>
    <w:rsid w:val="00436BD3"/>
    <w:rsid w:val="00441B3B"/>
    <w:rsid w:val="00446216"/>
    <w:rsid w:val="004550A7"/>
    <w:rsid w:val="00464622"/>
    <w:rsid w:val="00466006"/>
    <w:rsid w:val="00467A13"/>
    <w:rsid w:val="00480EFC"/>
    <w:rsid w:val="004940A5"/>
    <w:rsid w:val="0049435E"/>
    <w:rsid w:val="00494E0D"/>
    <w:rsid w:val="004A0A48"/>
    <w:rsid w:val="004A78DC"/>
    <w:rsid w:val="004B153A"/>
    <w:rsid w:val="004B2A75"/>
    <w:rsid w:val="004B2D72"/>
    <w:rsid w:val="004B31BA"/>
    <w:rsid w:val="004B7D60"/>
    <w:rsid w:val="004C25D2"/>
    <w:rsid w:val="004C7A87"/>
    <w:rsid w:val="004D0AA5"/>
    <w:rsid w:val="004D1134"/>
    <w:rsid w:val="004D3669"/>
    <w:rsid w:val="004E35AF"/>
    <w:rsid w:val="004E3B53"/>
    <w:rsid w:val="004F2F3F"/>
    <w:rsid w:val="00500E45"/>
    <w:rsid w:val="00501E4D"/>
    <w:rsid w:val="00507394"/>
    <w:rsid w:val="005144EF"/>
    <w:rsid w:val="005170F3"/>
    <w:rsid w:val="0052241B"/>
    <w:rsid w:val="00527B40"/>
    <w:rsid w:val="005306EB"/>
    <w:rsid w:val="00544938"/>
    <w:rsid w:val="00545615"/>
    <w:rsid w:val="00547087"/>
    <w:rsid w:val="005512AB"/>
    <w:rsid w:val="00562693"/>
    <w:rsid w:val="005645E2"/>
    <w:rsid w:val="00585826"/>
    <w:rsid w:val="005913B3"/>
    <w:rsid w:val="005914ED"/>
    <w:rsid w:val="00591652"/>
    <w:rsid w:val="00591D48"/>
    <w:rsid w:val="00593194"/>
    <w:rsid w:val="005A0AC2"/>
    <w:rsid w:val="005A29B7"/>
    <w:rsid w:val="005A4C4B"/>
    <w:rsid w:val="005A51A3"/>
    <w:rsid w:val="005A6DF4"/>
    <w:rsid w:val="005B17A8"/>
    <w:rsid w:val="005B6578"/>
    <w:rsid w:val="005C2AA7"/>
    <w:rsid w:val="005D0492"/>
    <w:rsid w:val="005D0B6C"/>
    <w:rsid w:val="005D5235"/>
    <w:rsid w:val="005D7949"/>
    <w:rsid w:val="005E1A53"/>
    <w:rsid w:val="005E2909"/>
    <w:rsid w:val="005E2A25"/>
    <w:rsid w:val="00610FF2"/>
    <w:rsid w:val="00613B5D"/>
    <w:rsid w:val="006164A0"/>
    <w:rsid w:val="00621767"/>
    <w:rsid w:val="006342C8"/>
    <w:rsid w:val="006401E9"/>
    <w:rsid w:val="00642428"/>
    <w:rsid w:val="00643514"/>
    <w:rsid w:val="00643CEB"/>
    <w:rsid w:val="00653172"/>
    <w:rsid w:val="00655A9F"/>
    <w:rsid w:val="00660DA5"/>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6F1C15"/>
    <w:rsid w:val="006F3DB4"/>
    <w:rsid w:val="00706728"/>
    <w:rsid w:val="0071701B"/>
    <w:rsid w:val="00727486"/>
    <w:rsid w:val="00727C67"/>
    <w:rsid w:val="0073021D"/>
    <w:rsid w:val="0073024D"/>
    <w:rsid w:val="0073156E"/>
    <w:rsid w:val="00731C6D"/>
    <w:rsid w:val="00733192"/>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B3F4F"/>
    <w:rsid w:val="007B4726"/>
    <w:rsid w:val="007C3803"/>
    <w:rsid w:val="007D0EBB"/>
    <w:rsid w:val="007D11F2"/>
    <w:rsid w:val="007E2CC8"/>
    <w:rsid w:val="007F0A8C"/>
    <w:rsid w:val="007F0C5B"/>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307F"/>
    <w:rsid w:val="008D77D2"/>
    <w:rsid w:val="008E0033"/>
    <w:rsid w:val="008E2C04"/>
    <w:rsid w:val="008E45E9"/>
    <w:rsid w:val="009076CE"/>
    <w:rsid w:val="009104EE"/>
    <w:rsid w:val="00911599"/>
    <w:rsid w:val="00912C3F"/>
    <w:rsid w:val="00914D8A"/>
    <w:rsid w:val="00916CF9"/>
    <w:rsid w:val="009302E6"/>
    <w:rsid w:val="009359CC"/>
    <w:rsid w:val="00940478"/>
    <w:rsid w:val="00942736"/>
    <w:rsid w:val="0095422D"/>
    <w:rsid w:val="009608F7"/>
    <w:rsid w:val="00960D3D"/>
    <w:rsid w:val="00961FB9"/>
    <w:rsid w:val="0096613F"/>
    <w:rsid w:val="00974A19"/>
    <w:rsid w:val="00976A7F"/>
    <w:rsid w:val="00982B59"/>
    <w:rsid w:val="00983D6E"/>
    <w:rsid w:val="00992940"/>
    <w:rsid w:val="00993A16"/>
    <w:rsid w:val="00994B06"/>
    <w:rsid w:val="009A2264"/>
    <w:rsid w:val="009A3C17"/>
    <w:rsid w:val="009A4F43"/>
    <w:rsid w:val="009A6AE2"/>
    <w:rsid w:val="009A6D70"/>
    <w:rsid w:val="009B28DE"/>
    <w:rsid w:val="009B4E9D"/>
    <w:rsid w:val="009B71C1"/>
    <w:rsid w:val="009C0453"/>
    <w:rsid w:val="009C3C82"/>
    <w:rsid w:val="009C725E"/>
    <w:rsid w:val="009D5684"/>
    <w:rsid w:val="009D7A42"/>
    <w:rsid w:val="009E5334"/>
    <w:rsid w:val="009E548D"/>
    <w:rsid w:val="009F163E"/>
    <w:rsid w:val="009F6F86"/>
    <w:rsid w:val="00A0259D"/>
    <w:rsid w:val="00A034AC"/>
    <w:rsid w:val="00A0464C"/>
    <w:rsid w:val="00A168A4"/>
    <w:rsid w:val="00A24BEC"/>
    <w:rsid w:val="00A24E72"/>
    <w:rsid w:val="00A32B70"/>
    <w:rsid w:val="00A33858"/>
    <w:rsid w:val="00A434A6"/>
    <w:rsid w:val="00A470C1"/>
    <w:rsid w:val="00A53E80"/>
    <w:rsid w:val="00A5665D"/>
    <w:rsid w:val="00A65950"/>
    <w:rsid w:val="00A71043"/>
    <w:rsid w:val="00A76776"/>
    <w:rsid w:val="00A9151F"/>
    <w:rsid w:val="00A933FF"/>
    <w:rsid w:val="00A936B8"/>
    <w:rsid w:val="00A95BB3"/>
    <w:rsid w:val="00A97AB5"/>
    <w:rsid w:val="00AA1A76"/>
    <w:rsid w:val="00AA5EB8"/>
    <w:rsid w:val="00AA73BF"/>
    <w:rsid w:val="00AB0FF9"/>
    <w:rsid w:val="00AB4AAE"/>
    <w:rsid w:val="00AC06A6"/>
    <w:rsid w:val="00AC3263"/>
    <w:rsid w:val="00AC3F2F"/>
    <w:rsid w:val="00AC5937"/>
    <w:rsid w:val="00AD1424"/>
    <w:rsid w:val="00AD348C"/>
    <w:rsid w:val="00AE16E3"/>
    <w:rsid w:val="00AE1913"/>
    <w:rsid w:val="00AF5D1C"/>
    <w:rsid w:val="00AF62AF"/>
    <w:rsid w:val="00AF7370"/>
    <w:rsid w:val="00B007DF"/>
    <w:rsid w:val="00B0087B"/>
    <w:rsid w:val="00B04A7B"/>
    <w:rsid w:val="00B21179"/>
    <w:rsid w:val="00B212FC"/>
    <w:rsid w:val="00B30539"/>
    <w:rsid w:val="00B322F7"/>
    <w:rsid w:val="00B32BD1"/>
    <w:rsid w:val="00B3328E"/>
    <w:rsid w:val="00B41D00"/>
    <w:rsid w:val="00B44C13"/>
    <w:rsid w:val="00B46262"/>
    <w:rsid w:val="00B46C92"/>
    <w:rsid w:val="00B528EF"/>
    <w:rsid w:val="00B57753"/>
    <w:rsid w:val="00B634ED"/>
    <w:rsid w:val="00B70016"/>
    <w:rsid w:val="00B717F5"/>
    <w:rsid w:val="00B725C5"/>
    <w:rsid w:val="00B91857"/>
    <w:rsid w:val="00B932DF"/>
    <w:rsid w:val="00B953AB"/>
    <w:rsid w:val="00B9784D"/>
    <w:rsid w:val="00BA38D5"/>
    <w:rsid w:val="00BA6BDC"/>
    <w:rsid w:val="00BB6348"/>
    <w:rsid w:val="00BB6604"/>
    <w:rsid w:val="00BD3502"/>
    <w:rsid w:val="00BE4729"/>
    <w:rsid w:val="00BF56F1"/>
    <w:rsid w:val="00BF7E7D"/>
    <w:rsid w:val="00C05143"/>
    <w:rsid w:val="00C101D7"/>
    <w:rsid w:val="00C102FD"/>
    <w:rsid w:val="00C217E5"/>
    <w:rsid w:val="00C2243C"/>
    <w:rsid w:val="00C24DBF"/>
    <w:rsid w:val="00C26E44"/>
    <w:rsid w:val="00C27C0B"/>
    <w:rsid w:val="00C27DB6"/>
    <w:rsid w:val="00C35079"/>
    <w:rsid w:val="00C37062"/>
    <w:rsid w:val="00C40626"/>
    <w:rsid w:val="00C50C75"/>
    <w:rsid w:val="00C6021E"/>
    <w:rsid w:val="00C62ED6"/>
    <w:rsid w:val="00C635A3"/>
    <w:rsid w:val="00C64D21"/>
    <w:rsid w:val="00C7013A"/>
    <w:rsid w:val="00C70803"/>
    <w:rsid w:val="00C720D5"/>
    <w:rsid w:val="00C76329"/>
    <w:rsid w:val="00C76D99"/>
    <w:rsid w:val="00C821F6"/>
    <w:rsid w:val="00C82D2D"/>
    <w:rsid w:val="00C84E0B"/>
    <w:rsid w:val="00CA68AA"/>
    <w:rsid w:val="00CB1EFF"/>
    <w:rsid w:val="00CB68B2"/>
    <w:rsid w:val="00CC0A49"/>
    <w:rsid w:val="00CC0DCD"/>
    <w:rsid w:val="00CC0E89"/>
    <w:rsid w:val="00CC3BE8"/>
    <w:rsid w:val="00CC55F0"/>
    <w:rsid w:val="00CC6E49"/>
    <w:rsid w:val="00CD118D"/>
    <w:rsid w:val="00CD6079"/>
    <w:rsid w:val="00CE275E"/>
    <w:rsid w:val="00CF14B9"/>
    <w:rsid w:val="00CF2A79"/>
    <w:rsid w:val="00D04168"/>
    <w:rsid w:val="00D04808"/>
    <w:rsid w:val="00D13BCC"/>
    <w:rsid w:val="00D153F1"/>
    <w:rsid w:val="00D15E2D"/>
    <w:rsid w:val="00D2069F"/>
    <w:rsid w:val="00D2332A"/>
    <w:rsid w:val="00D30F26"/>
    <w:rsid w:val="00D4616E"/>
    <w:rsid w:val="00D502B2"/>
    <w:rsid w:val="00D51B59"/>
    <w:rsid w:val="00D5273C"/>
    <w:rsid w:val="00D6198E"/>
    <w:rsid w:val="00D65053"/>
    <w:rsid w:val="00D65950"/>
    <w:rsid w:val="00D76F59"/>
    <w:rsid w:val="00D81DA4"/>
    <w:rsid w:val="00D83CDB"/>
    <w:rsid w:val="00D87C42"/>
    <w:rsid w:val="00D933CA"/>
    <w:rsid w:val="00D94241"/>
    <w:rsid w:val="00D9447C"/>
    <w:rsid w:val="00D97096"/>
    <w:rsid w:val="00DA0F0A"/>
    <w:rsid w:val="00DB4083"/>
    <w:rsid w:val="00DB6AF9"/>
    <w:rsid w:val="00DC0E6D"/>
    <w:rsid w:val="00DC7273"/>
    <w:rsid w:val="00DD1572"/>
    <w:rsid w:val="00DD7D11"/>
    <w:rsid w:val="00DE37FC"/>
    <w:rsid w:val="00DE3D74"/>
    <w:rsid w:val="00DF139B"/>
    <w:rsid w:val="00DF392C"/>
    <w:rsid w:val="00DF40C0"/>
    <w:rsid w:val="00E01248"/>
    <w:rsid w:val="00E06205"/>
    <w:rsid w:val="00E267B9"/>
    <w:rsid w:val="00E31A70"/>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A46E0"/>
    <w:rsid w:val="00EB385A"/>
    <w:rsid w:val="00EC04DF"/>
    <w:rsid w:val="00EC0CBE"/>
    <w:rsid w:val="00EC0F7B"/>
    <w:rsid w:val="00EC3CE0"/>
    <w:rsid w:val="00EC7A0E"/>
    <w:rsid w:val="00EE69E1"/>
    <w:rsid w:val="00EE7FE8"/>
    <w:rsid w:val="00EF1E3B"/>
    <w:rsid w:val="00EF669A"/>
    <w:rsid w:val="00F03227"/>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66BC"/>
    <w:rsid w:val="00F90E8D"/>
    <w:rsid w:val="00F919C6"/>
    <w:rsid w:val="00FA08F3"/>
    <w:rsid w:val="00FA10D0"/>
    <w:rsid w:val="00FA4056"/>
    <w:rsid w:val="00FA5A57"/>
    <w:rsid w:val="00FB0C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798">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69651599">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69371011">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713969751">
      <w:bodyDiv w:val="1"/>
      <w:marLeft w:val="0"/>
      <w:marRight w:val="0"/>
      <w:marTop w:val="0"/>
      <w:marBottom w:val="0"/>
      <w:divBdr>
        <w:top w:val="none" w:sz="0" w:space="0" w:color="auto"/>
        <w:left w:val="none" w:sz="0" w:space="0" w:color="auto"/>
        <w:bottom w:val="none" w:sz="0" w:space="0" w:color="auto"/>
        <w:right w:val="none" w:sz="0" w:space="0" w:color="auto"/>
      </w:divBdr>
    </w:div>
    <w:div w:id="723453445">
      <w:bodyDiv w:val="1"/>
      <w:marLeft w:val="0"/>
      <w:marRight w:val="0"/>
      <w:marTop w:val="0"/>
      <w:marBottom w:val="0"/>
      <w:divBdr>
        <w:top w:val="none" w:sz="0" w:space="0" w:color="auto"/>
        <w:left w:val="none" w:sz="0" w:space="0" w:color="auto"/>
        <w:bottom w:val="none" w:sz="0" w:space="0" w:color="auto"/>
        <w:right w:val="none" w:sz="0" w:space="0" w:color="auto"/>
      </w:divBdr>
    </w:div>
    <w:div w:id="784228064">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7667837">
      <w:bodyDiv w:val="1"/>
      <w:marLeft w:val="0"/>
      <w:marRight w:val="0"/>
      <w:marTop w:val="0"/>
      <w:marBottom w:val="0"/>
      <w:divBdr>
        <w:top w:val="none" w:sz="0" w:space="0" w:color="auto"/>
        <w:left w:val="none" w:sz="0" w:space="0" w:color="auto"/>
        <w:bottom w:val="none" w:sz="0" w:space="0" w:color="auto"/>
        <w:right w:val="none" w:sz="0" w:space="0" w:color="auto"/>
      </w:divBdr>
      <w:divsChild>
        <w:div w:id="1102265186">
          <w:marLeft w:val="0"/>
          <w:marRight w:val="0"/>
          <w:marTop w:val="0"/>
          <w:marBottom w:val="0"/>
          <w:divBdr>
            <w:top w:val="none" w:sz="0" w:space="0" w:color="auto"/>
            <w:left w:val="none" w:sz="0" w:space="0" w:color="auto"/>
            <w:bottom w:val="none" w:sz="0" w:space="0" w:color="auto"/>
            <w:right w:val="none" w:sz="0" w:space="0" w:color="auto"/>
          </w:divBdr>
        </w:div>
      </w:divsChild>
    </w:div>
    <w:div w:id="1259172729">
      <w:bodyDiv w:val="1"/>
      <w:marLeft w:val="0"/>
      <w:marRight w:val="0"/>
      <w:marTop w:val="0"/>
      <w:marBottom w:val="0"/>
      <w:divBdr>
        <w:top w:val="none" w:sz="0" w:space="0" w:color="auto"/>
        <w:left w:val="none" w:sz="0" w:space="0" w:color="auto"/>
        <w:bottom w:val="none" w:sz="0" w:space="0" w:color="auto"/>
        <w:right w:val="none" w:sz="0" w:space="0" w:color="auto"/>
      </w:divBdr>
    </w:div>
    <w:div w:id="1307858002">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51854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04328937">
      <w:bodyDiv w:val="1"/>
      <w:marLeft w:val="0"/>
      <w:marRight w:val="0"/>
      <w:marTop w:val="0"/>
      <w:marBottom w:val="0"/>
      <w:divBdr>
        <w:top w:val="none" w:sz="0" w:space="0" w:color="auto"/>
        <w:left w:val="none" w:sz="0" w:space="0" w:color="auto"/>
        <w:bottom w:val="none" w:sz="0" w:space="0" w:color="auto"/>
        <w:right w:val="none" w:sz="0" w:space="0" w:color="auto"/>
      </w:divBdr>
    </w:div>
    <w:div w:id="1448810988">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682857304">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785731496">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olcentre@mail.ru"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3A85-3149-4E13-8132-A295CD74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40</Pages>
  <Words>16457</Words>
  <Characters>93809</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11</cp:revision>
  <cp:lastPrinted>2014-11-20T13:28:00Z</cp:lastPrinted>
  <dcterms:created xsi:type="dcterms:W3CDTF">2014-11-20T10:55:00Z</dcterms:created>
  <dcterms:modified xsi:type="dcterms:W3CDTF">2014-11-20T14:24:00Z</dcterms:modified>
</cp:coreProperties>
</file>