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5F" w:rsidRPr="006A615F" w:rsidRDefault="006A615F" w:rsidP="006A615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6A615F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6A615F" w:rsidRPr="006A615F" w:rsidRDefault="006A615F" w:rsidP="006A615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6A615F">
        <w:rPr>
          <w:rFonts w:ascii="Tahoma" w:eastAsia="Times New Roman" w:hAnsi="Tahoma" w:cs="Tahoma"/>
          <w:sz w:val="21"/>
          <w:szCs w:val="21"/>
        </w:rPr>
        <w:t>для закупки №0133300001715000013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6A615F" w:rsidRPr="006A615F" w:rsidTr="006A615F">
        <w:tc>
          <w:tcPr>
            <w:tcW w:w="2000" w:type="pct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0133300001715000013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Организация общественных работ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Наименование Заказчика: Управление благоустройства Администрации города Иванова. Место нахождения/почтовый адрес: 153000, Российская Федерация, Ивановская область, Иваново г, пл. Революции, д.6, оф.1203. Адрес электронной почты: blag@ivgoradm.ru. Номер контактного телефона: (4932) 32-80-83.Ответственное должностное лицо: </w:t>
            </w:r>
            <w:proofErr w:type="spell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Кугданова</w:t>
            </w:r>
            <w:proofErr w:type="spell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 Инна Петровна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02.02.2015 17:00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10.02.2015 08:00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11.02.2015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16.02.2015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999901.00 Российский рубль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999901.00 Российский рубль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, Иваново г, Территории общего пользования в границах городского округа Иваново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С момента заключения муниципального контракта и до 01.10.2015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9999.01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011.99.281.0</w:t>
            </w:r>
          </w:p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99990.10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011.99.281.0</w:t>
            </w:r>
          </w:p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6A615F" w:rsidRPr="006A615F" w:rsidTr="006A615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8"/>
              <w:gridCol w:w="1227"/>
              <w:gridCol w:w="2298"/>
              <w:gridCol w:w="1100"/>
              <w:gridCol w:w="1135"/>
              <w:gridCol w:w="1022"/>
              <w:gridCol w:w="1005"/>
            </w:tblGrid>
            <w:tr w:rsidR="006A615F" w:rsidRPr="006A615F">
              <w:tc>
                <w:tcPr>
                  <w:tcW w:w="0" w:type="auto"/>
                  <w:gridSpan w:val="7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6A615F" w:rsidRPr="006A615F"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6A615F" w:rsidRPr="006A615F"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Организация общественных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90.02.11.130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999901.00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999901.00</w:t>
                  </w:r>
                </w:p>
              </w:tc>
            </w:tr>
            <w:tr w:rsidR="006A615F" w:rsidRPr="006A615F">
              <w:tc>
                <w:tcPr>
                  <w:tcW w:w="0" w:type="auto"/>
                  <w:gridSpan w:val="7"/>
                  <w:vAlign w:val="center"/>
                  <w:hideMark/>
                </w:tcPr>
                <w:p w:rsidR="006A615F" w:rsidRPr="006A615F" w:rsidRDefault="006A615F" w:rsidP="006A615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6A615F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999901.00</w:t>
                  </w:r>
                </w:p>
              </w:tc>
            </w:tr>
          </w:tbl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6A615F" w:rsidRPr="006A615F" w:rsidTr="006A615F">
        <w:tc>
          <w:tcPr>
            <w:tcW w:w="0" w:type="auto"/>
            <w:gridSpan w:val="2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 xml:space="preserve">1 </w:t>
            </w:r>
            <w:proofErr w:type="spell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ДАобщ</w:t>
            </w:r>
            <w:proofErr w:type="gramStart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.р</w:t>
            </w:r>
            <w:proofErr w:type="gramEnd"/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аботы</w:t>
            </w:r>
            <w:proofErr w:type="spellEnd"/>
          </w:p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2 смета</w:t>
            </w:r>
          </w:p>
        </w:tc>
      </w:tr>
      <w:tr w:rsidR="006A615F" w:rsidRPr="006A615F" w:rsidTr="006A615F"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A615F" w:rsidRPr="006A615F" w:rsidRDefault="006A615F" w:rsidP="006A615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6A615F">
              <w:rPr>
                <w:rFonts w:ascii="Tahoma" w:eastAsia="Times New Roman" w:hAnsi="Tahoma" w:cs="Tahoma"/>
                <w:sz w:val="21"/>
                <w:szCs w:val="21"/>
              </w:rPr>
              <w:t>02.02.2015 15:04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5F"/>
    <w:rsid w:val="006A615F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A6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07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2015-02-02T12:05:00Z</dcterms:created>
  <dcterms:modified xsi:type="dcterms:W3CDTF">2015-02-02T12:05:00Z</dcterms:modified>
</cp:coreProperties>
</file>