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4F" w:rsidRPr="00E3204F" w:rsidRDefault="00E3204F" w:rsidP="00E320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E3204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3204F" w:rsidRPr="00E3204F" w:rsidRDefault="00E3204F" w:rsidP="00E320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E3204F">
        <w:rPr>
          <w:rFonts w:ascii="Tahoma" w:eastAsia="Times New Roman" w:hAnsi="Tahoma" w:cs="Tahoma"/>
          <w:sz w:val="21"/>
          <w:szCs w:val="21"/>
          <w:lang w:eastAsia="ru-RU"/>
        </w:rPr>
        <w:t>для зак</w:t>
      </w:r>
      <w:bookmarkStart w:id="0" w:name="_GoBack"/>
      <w:bookmarkEnd w:id="0"/>
      <w:r w:rsidRPr="00E3204F">
        <w:rPr>
          <w:rFonts w:ascii="Tahoma" w:eastAsia="Times New Roman" w:hAnsi="Tahoma" w:cs="Tahoma"/>
          <w:sz w:val="21"/>
          <w:szCs w:val="21"/>
          <w:lang w:eastAsia="ru-RU"/>
        </w:rPr>
        <w:t>упки №0133300001715000104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3204F" w:rsidRPr="00E3204F" w:rsidTr="00E3204F">
        <w:tc>
          <w:tcPr>
            <w:tcW w:w="2000" w:type="pct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0133300001715000104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Иванова. Место нахождения/ 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18:00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02.04.2015 08:00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03.04.2015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06.04.2015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1164663.00 Российский рубль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1164663.00 Российский рубль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Территории общего пользования в границах городского округа Иваново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25.12.2015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11646.63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116466.30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3204F" w:rsidRPr="00E3204F" w:rsidTr="00E320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1224"/>
              <w:gridCol w:w="2013"/>
              <w:gridCol w:w="1050"/>
              <w:gridCol w:w="1124"/>
              <w:gridCol w:w="1104"/>
              <w:gridCol w:w="1096"/>
            </w:tblGrid>
            <w:tr w:rsidR="00E3204F" w:rsidRPr="00E3204F">
              <w:tc>
                <w:tcPr>
                  <w:tcW w:w="0" w:type="auto"/>
                  <w:gridSpan w:val="7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3204F" w:rsidRPr="00E3204F"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E3204F" w:rsidRPr="00E3204F"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01.50.10.190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1164663.00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1164663.00</w:t>
                  </w:r>
                </w:p>
              </w:tc>
            </w:tr>
            <w:tr w:rsidR="00E3204F" w:rsidRPr="00E3204F">
              <w:tc>
                <w:tcPr>
                  <w:tcW w:w="0" w:type="auto"/>
                  <w:gridSpan w:val="7"/>
                  <w:vAlign w:val="center"/>
                  <w:hideMark/>
                </w:tcPr>
                <w:p w:rsidR="00E3204F" w:rsidRPr="00E3204F" w:rsidRDefault="00E3204F" w:rsidP="00E320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320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1164663.00</w:t>
                  </w:r>
                </w:p>
              </w:tc>
            </w:tr>
          </w:tbl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3204F" w:rsidRPr="00E3204F" w:rsidTr="00E3204F">
        <w:tc>
          <w:tcPr>
            <w:tcW w:w="0" w:type="auto"/>
            <w:gridSpan w:val="2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ОБРАЗЕЦ БГ</w:t>
            </w:r>
          </w:p>
        </w:tc>
      </w:tr>
      <w:tr w:rsidR="00E3204F" w:rsidRPr="00E3204F" w:rsidTr="00E3204F"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3204F" w:rsidRPr="00E3204F" w:rsidRDefault="00E3204F" w:rsidP="00E320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320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16:47</w:t>
            </w:r>
          </w:p>
        </w:tc>
      </w:tr>
    </w:tbl>
    <w:p w:rsidR="00185242" w:rsidRDefault="00E3204F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4F"/>
    <w:rsid w:val="003519AC"/>
    <w:rsid w:val="00D43E89"/>
    <w:rsid w:val="00E3204F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2015-03-25T13:49:00Z</dcterms:created>
  <dcterms:modified xsi:type="dcterms:W3CDTF">2015-03-25T13:49:00Z</dcterms:modified>
</cp:coreProperties>
</file>