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>Протокол проведения запроса предложений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>от 09.09.2014 №ПП</w:t>
      </w:r>
      <w:proofErr w:type="gramStart"/>
      <w:r w:rsidRPr="0096482D">
        <w:rPr>
          <w:rFonts w:ascii="Tahoma" w:eastAsia="Times New Roman" w:hAnsi="Tahoma" w:cs="Tahoma"/>
          <w:sz w:val="21"/>
          <w:szCs w:val="21"/>
          <w:lang w:eastAsia="ru-RU"/>
        </w:rPr>
        <w:t>1</w:t>
      </w:r>
      <w:proofErr w:type="gramEnd"/>
      <w:r w:rsidRPr="0096482D">
        <w:rPr>
          <w:rFonts w:ascii="Tahoma" w:eastAsia="Times New Roman" w:hAnsi="Tahoma" w:cs="Tahoma"/>
          <w:sz w:val="21"/>
          <w:szCs w:val="21"/>
          <w:lang w:eastAsia="ru-RU"/>
        </w:rPr>
        <w:t xml:space="preserve"> для закупки №0133300001714001022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96482D" w:rsidRPr="0096482D" w:rsidTr="0096482D">
        <w:tc>
          <w:tcPr>
            <w:tcW w:w="2500" w:type="pct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96482D" w:rsidRPr="0096482D" w:rsidTr="0096482D"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8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9648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9648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221</w:t>
            </w:r>
          </w:p>
        </w:tc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8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 сентября 2014</w:t>
            </w:r>
          </w:p>
        </w:tc>
      </w:tr>
      <w:tr w:rsidR="0096482D" w:rsidRPr="0096482D" w:rsidTr="0096482D"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8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(место протокола проведения запроса предложений)</w:t>
            </w:r>
          </w:p>
        </w:tc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8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(дата подписания протокола запроса предложений)</w:t>
            </w:r>
          </w:p>
        </w:tc>
      </w:tr>
    </w:tbl>
    <w:p w:rsidR="0096482D" w:rsidRPr="0096482D" w:rsidRDefault="0096482D" w:rsidP="0096482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6482D" w:rsidRPr="0096482D" w:rsidRDefault="0096482D" w:rsidP="0096482D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96482D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1. Повестка дня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>Повесткой дня является проведение запроса предложений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запроса предложений было размещено на официальном сайте www.zakupki.gov.ru (Извещение о проведении запроса предложений от 03.09.2014 №0133300001714001022).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 xml:space="preserve">Вскрытие конвертов, открытие доступа к электронным документам заявок участников проведено 09 сентября 2014 года в 10:30 (по местному времени) по адресу Российская Федерация, 153000, Ивановская </w:t>
      </w:r>
      <w:proofErr w:type="spellStart"/>
      <w:proofErr w:type="gramStart"/>
      <w:r w:rsidRPr="0096482D">
        <w:rPr>
          <w:rFonts w:ascii="Tahoma" w:eastAsia="Times New Roman" w:hAnsi="Tahoma" w:cs="Tahoma"/>
          <w:sz w:val="21"/>
          <w:szCs w:val="21"/>
          <w:lang w:eastAsia="ru-RU"/>
        </w:rPr>
        <w:t>обл</w:t>
      </w:r>
      <w:proofErr w:type="spellEnd"/>
      <w:proofErr w:type="gramEnd"/>
      <w:r w:rsidRPr="0096482D">
        <w:rPr>
          <w:rFonts w:ascii="Tahoma" w:eastAsia="Times New Roman" w:hAnsi="Tahoma" w:cs="Tahoma"/>
          <w:sz w:val="21"/>
          <w:szCs w:val="21"/>
          <w:lang w:eastAsia="ru-RU"/>
        </w:rPr>
        <w:t>, Иваново г, площадь Революции, 6, 221.</w:t>
      </w:r>
    </w:p>
    <w:p w:rsidR="0096482D" w:rsidRPr="0096482D" w:rsidRDefault="0096482D" w:rsidP="0096482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6482D" w:rsidRPr="0096482D" w:rsidRDefault="0096482D" w:rsidP="0096482D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96482D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2. Существенные условия контракта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 xml:space="preserve">Номер и наименование объекта </w:t>
      </w:r>
      <w:proofErr w:type="spellStart"/>
      <w:r w:rsidRPr="0096482D">
        <w:rPr>
          <w:rFonts w:ascii="Tahoma" w:eastAsia="Times New Roman" w:hAnsi="Tahoma" w:cs="Tahoma"/>
          <w:sz w:val="21"/>
          <w:szCs w:val="21"/>
          <w:lang w:eastAsia="ru-RU"/>
        </w:rPr>
        <w:t>закупки</w:t>
      </w:r>
      <w:proofErr w:type="gramStart"/>
      <w:r w:rsidRPr="0096482D">
        <w:rPr>
          <w:rFonts w:ascii="Tahoma" w:eastAsia="Times New Roman" w:hAnsi="Tahoma" w:cs="Tahoma"/>
          <w:sz w:val="21"/>
          <w:szCs w:val="21"/>
          <w:lang w:eastAsia="ru-RU"/>
        </w:rPr>
        <w:t>:</w:t>
      </w:r>
      <w:r w:rsidRPr="009648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З</w:t>
      </w:r>
      <w:proofErr w:type="gramEnd"/>
      <w:r w:rsidRPr="009648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акупка</w:t>
      </w:r>
      <w:proofErr w:type="spellEnd"/>
      <w:r w:rsidRPr="009648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 №0133300001714001022 «Приобретение жилого помещения »</w:t>
      </w:r>
    </w:p>
    <w:p w:rsidR="0096482D" w:rsidRPr="0096482D" w:rsidRDefault="0096482D" w:rsidP="0096482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 xml:space="preserve">Начальная (максимальная) цена контракта: </w:t>
      </w:r>
      <w:r w:rsidRPr="009648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1692778.00 Российский рубль (один миллион шестьсот девяносто две тысячи семьсот семьдесят восемь рублей ноль копеек)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 xml:space="preserve">Источник финансирования: </w:t>
      </w:r>
      <w:r w:rsidRPr="009648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Из средств областного бюджета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 xml:space="preserve">Место доставки товара, выполнения работы или оказания услуги: </w:t>
      </w:r>
      <w:r w:rsidRPr="009648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Российская федерация, Ивановская </w:t>
      </w:r>
      <w:proofErr w:type="spellStart"/>
      <w:proofErr w:type="gramStart"/>
      <w:r w:rsidRPr="009648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обл</w:t>
      </w:r>
      <w:proofErr w:type="spellEnd"/>
      <w:proofErr w:type="gramEnd"/>
      <w:r w:rsidRPr="009648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, Иваново г, город Иваново 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 xml:space="preserve">Сроки поставки товара или завершения работы либо график оказания услуг: </w:t>
      </w:r>
      <w:r w:rsidRPr="009648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Продавец обязуется передать указанное жилое помещение Покупателю по акту приема передачи жилого помещения. Продавец обязуется при подписании настоящего контракта, зарегистрировать настоящий контракт и переход права собственности в Управлении Федеральной службы государственной регистрации, кадастра и картографии по Ивановской области в течение 18 (восемнадцати) дней с момента подписания настоящего контракта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>Преимущества, предоставляемые заказчиком: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не </w:t>
      </w:r>
      <w:proofErr w:type="gramStart"/>
      <w:r w:rsidRPr="009648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установлены</w:t>
      </w:r>
      <w:proofErr w:type="gramEnd"/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>Требования, предъявляемые к участникам: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Единые требования к участникам (в соответствии с частью 1 Статьи 31 Федерального закона № 44-ФЗ);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44-ФЗ).</w:t>
      </w:r>
    </w:p>
    <w:p w:rsidR="0096482D" w:rsidRPr="0096482D" w:rsidRDefault="0096482D" w:rsidP="0096482D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96482D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3. Информация о заказчике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 xml:space="preserve">Определение поставщика осуществляет Уполномоченный орган: </w:t>
      </w:r>
      <w:r w:rsidRPr="009648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Администрация города Иванова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Управление жилищной политики и ипотечного кредитования администрации города Иванова.</w:t>
      </w:r>
    </w:p>
    <w:p w:rsidR="0096482D" w:rsidRPr="0096482D" w:rsidRDefault="0096482D" w:rsidP="0096482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6482D" w:rsidRPr="0096482D" w:rsidRDefault="0096482D" w:rsidP="0096482D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96482D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4. Информация о комиссии</w:t>
      </w:r>
    </w:p>
    <w:p w:rsidR="0096482D" w:rsidRPr="0096482D" w:rsidRDefault="0096482D" w:rsidP="0096482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 xml:space="preserve">Комиссия: </w:t>
      </w:r>
      <w:r w:rsidRPr="009648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Комиссия по рассмотрению заявок на участие в запросе предложений и окончательных предложений участников закупки при осуществлении закупок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>На заседании комиссии по рассмотрению и оценке заявок на участие в запросе предложений присутствовали: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 xml:space="preserve">Председатель комиссии: </w:t>
      </w:r>
      <w:r w:rsidRPr="009648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Абрамова Наталья Борисовна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 xml:space="preserve">Член комиссии: </w:t>
      </w:r>
      <w:r w:rsidRPr="009648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Иванкина Ирина Викторовна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 xml:space="preserve">Член комиссии: </w:t>
      </w:r>
      <w:r w:rsidRPr="009648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Седых Екатерина Леонидовна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 xml:space="preserve">Член комиссии: </w:t>
      </w:r>
      <w:r w:rsidRPr="009648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Сергеева Елена Витальевна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 xml:space="preserve">Секретарь: </w:t>
      </w:r>
      <w:r w:rsidRPr="009648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Жданова Ирина Андреевна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 xml:space="preserve">Количество присутствовавших членов комиссии: </w:t>
      </w:r>
      <w:r w:rsidRPr="009648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5 (пять)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 xml:space="preserve">из </w:t>
      </w:r>
      <w:proofErr w:type="gramStart"/>
      <w:r w:rsidRPr="0096482D">
        <w:rPr>
          <w:rFonts w:ascii="Tahoma" w:eastAsia="Times New Roman" w:hAnsi="Tahoma" w:cs="Tahoma"/>
          <w:sz w:val="21"/>
          <w:szCs w:val="21"/>
          <w:lang w:eastAsia="ru-RU"/>
        </w:rPr>
        <w:t>них</w:t>
      </w:r>
      <w:proofErr w:type="gramEnd"/>
      <w:r w:rsidRPr="0096482D">
        <w:rPr>
          <w:rFonts w:ascii="Tahoma" w:eastAsia="Times New Roman" w:hAnsi="Tahoma" w:cs="Tahoma"/>
          <w:sz w:val="21"/>
          <w:szCs w:val="21"/>
          <w:lang w:eastAsia="ru-RU"/>
        </w:rPr>
        <w:t xml:space="preserve"> не голосующие члены комиссии отсутствуют.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96482D" w:rsidRPr="0096482D" w:rsidRDefault="0096482D" w:rsidP="0096482D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96482D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5. Результаты рассмотрения заявок</w:t>
      </w:r>
    </w:p>
    <w:p w:rsidR="0096482D" w:rsidRPr="0096482D" w:rsidRDefault="0096482D" w:rsidP="0096482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6482D" w:rsidRPr="0096482D" w:rsidRDefault="0096482D" w:rsidP="0096482D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96482D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lastRenderedPageBreak/>
        <w:t>6. Решение комиссии</w:t>
      </w:r>
    </w:p>
    <w:p w:rsidR="0096482D" w:rsidRPr="0096482D" w:rsidRDefault="0096482D" w:rsidP="0096482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>Запрос предложений признан несостоявшимся на основании, указанном в части 18 статьи 83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По окончании срока подачи заявок подана только одна такая заявка, которая признана соответствующей требованиям Федерального закона № 44-ФЗ и требованиям к товарам, работам, услугам в соответствии с извещением.</w:t>
      </w:r>
    </w:p>
    <w:p w:rsidR="0096482D" w:rsidRPr="0096482D" w:rsidRDefault="0096482D" w:rsidP="0096482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>Условия исполнения контракта единственной заявки №1:</w:t>
      </w:r>
      <w:r w:rsidRPr="0096482D">
        <w:rPr>
          <w:rFonts w:ascii="Tahoma" w:eastAsia="Times New Roman" w:hAnsi="Tahoma" w:cs="Tahoma"/>
          <w:sz w:val="21"/>
          <w:szCs w:val="21"/>
          <w:lang w:eastAsia="ru-RU"/>
        </w:rPr>
        <w:br/>
        <w:t xml:space="preserve">Абдуллаев Александр </w:t>
      </w:r>
      <w:proofErr w:type="spellStart"/>
      <w:r w:rsidRPr="0096482D">
        <w:rPr>
          <w:rFonts w:ascii="Tahoma" w:eastAsia="Times New Roman" w:hAnsi="Tahoma" w:cs="Tahoma"/>
          <w:sz w:val="21"/>
          <w:szCs w:val="21"/>
          <w:lang w:eastAsia="ru-RU"/>
        </w:rPr>
        <w:t>Эмильевич</w:t>
      </w:r>
      <w:proofErr w:type="spellEnd"/>
      <w:r w:rsidRPr="0096482D">
        <w:rPr>
          <w:rFonts w:ascii="Tahoma" w:eastAsia="Times New Roman" w:hAnsi="Tahoma" w:cs="Tahoma"/>
          <w:sz w:val="21"/>
          <w:szCs w:val="21"/>
          <w:lang w:eastAsia="ru-RU"/>
        </w:rPr>
        <w:t>,</w:t>
      </w:r>
      <w:r w:rsidRPr="0096482D">
        <w:rPr>
          <w:rFonts w:ascii="Tahoma" w:eastAsia="Times New Roman" w:hAnsi="Tahoma" w:cs="Tahoma"/>
          <w:sz w:val="21"/>
          <w:szCs w:val="21"/>
          <w:lang w:eastAsia="ru-RU"/>
        </w:rPr>
        <w:br/>
        <w:t xml:space="preserve">ИНН: 000000000000, </w:t>
      </w:r>
      <w:r w:rsidRPr="0096482D">
        <w:rPr>
          <w:rFonts w:ascii="Tahoma" w:eastAsia="Times New Roman" w:hAnsi="Tahoma" w:cs="Tahoma"/>
          <w:sz w:val="21"/>
          <w:szCs w:val="21"/>
          <w:lang w:eastAsia="ru-RU"/>
        </w:rPr>
        <w:br/>
        <w:t xml:space="preserve">Почтовый адрес: г. Иваново, ул. Красных Зорь, д. 48, кв. 6, </w:t>
      </w:r>
      <w:r w:rsidRPr="0096482D">
        <w:rPr>
          <w:rFonts w:ascii="Tahoma" w:eastAsia="Times New Roman" w:hAnsi="Tahoma" w:cs="Tahoma"/>
          <w:sz w:val="21"/>
          <w:szCs w:val="21"/>
          <w:lang w:eastAsia="ru-RU"/>
        </w:rPr>
        <w:br/>
        <w:t>предложение о цене контракта 1650000.00 (один миллион шестьсот пятьдесят тысяч рублей ноль копеек) Российский рубль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>Все участники запроса предложений отказались направить окончательные предложения. Все заявки, соответствующие требованиям признаны окончательными предложениями (согласно ч.14 ст. 83 Федерального закона 44-ФЗ).</w:t>
      </w:r>
    </w:p>
    <w:p w:rsidR="0096482D" w:rsidRPr="0096482D" w:rsidRDefault="0096482D" w:rsidP="0096482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6482D" w:rsidRPr="0096482D" w:rsidRDefault="0096482D" w:rsidP="0096482D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96482D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7. Публикация и хранение протокола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6482D" w:rsidRPr="0096482D" w:rsidRDefault="0096482D" w:rsidP="0096482D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96482D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 xml:space="preserve">8. Приложения к протоколу 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>К протоколу прилагаются и являются его неотъемлемой частью:</w:t>
      </w:r>
    </w:p>
    <w:p w:rsidR="0096482D" w:rsidRPr="0096482D" w:rsidRDefault="0096482D" w:rsidP="0096482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>1. Таблица к протоколу (Таблица к протоколу.docx - 28.36 КБ)</w:t>
      </w:r>
    </w:p>
    <w:p w:rsidR="0096482D" w:rsidRPr="0096482D" w:rsidRDefault="0096482D" w:rsidP="009648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6482D">
        <w:rPr>
          <w:rFonts w:ascii="Tahoma" w:eastAsia="Times New Roman" w:hAnsi="Tahoma" w:cs="Tahoma"/>
          <w:sz w:val="21"/>
          <w:szCs w:val="21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07"/>
        <w:gridCol w:w="2807"/>
      </w:tblGrid>
      <w:tr w:rsidR="0096482D" w:rsidRPr="0096482D" w:rsidTr="0096482D">
        <w:tc>
          <w:tcPr>
            <w:tcW w:w="2000" w:type="pct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96482D" w:rsidRPr="0096482D" w:rsidTr="0096482D"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8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8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Абрамова Наталья Борисовна</w:t>
            </w:r>
          </w:p>
        </w:tc>
      </w:tr>
      <w:tr w:rsidR="0096482D" w:rsidRPr="0096482D" w:rsidTr="0096482D">
        <w:trPr>
          <w:trHeight w:val="450"/>
        </w:trPr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8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82D" w:rsidRPr="0096482D" w:rsidTr="0096482D"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8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8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Иванкина Ирина Викторовна</w:t>
            </w:r>
          </w:p>
        </w:tc>
      </w:tr>
      <w:tr w:rsidR="0096482D" w:rsidRPr="0096482D" w:rsidTr="0096482D">
        <w:trPr>
          <w:trHeight w:val="450"/>
        </w:trPr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8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82D" w:rsidRPr="0096482D" w:rsidTr="0096482D"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8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8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Седых Екатерина Леонидовна</w:t>
            </w:r>
          </w:p>
        </w:tc>
      </w:tr>
      <w:tr w:rsidR="0096482D" w:rsidRPr="0096482D" w:rsidTr="0096482D">
        <w:trPr>
          <w:trHeight w:val="450"/>
        </w:trPr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8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82D" w:rsidRPr="0096482D" w:rsidTr="0096482D"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8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8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Сергеева Елена Витальевна</w:t>
            </w:r>
          </w:p>
        </w:tc>
      </w:tr>
      <w:tr w:rsidR="0096482D" w:rsidRPr="0096482D" w:rsidTr="0096482D">
        <w:trPr>
          <w:trHeight w:val="450"/>
        </w:trPr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8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6482D" w:rsidRPr="0096482D" w:rsidTr="0096482D"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8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Секретарь</w:t>
            </w:r>
          </w:p>
        </w:tc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8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Жданова Ирина Андреевна</w:t>
            </w:r>
          </w:p>
        </w:tc>
      </w:tr>
      <w:tr w:rsidR="0096482D" w:rsidRPr="0096482D" w:rsidTr="0096482D">
        <w:trPr>
          <w:trHeight w:val="450"/>
        </w:trPr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648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96482D" w:rsidRPr="0096482D" w:rsidRDefault="0096482D" w:rsidP="009648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0835D2" w:rsidRDefault="000835D2">
      <w:bookmarkStart w:id="0" w:name="_GoBack"/>
      <w:bookmarkEnd w:id="0"/>
    </w:p>
    <w:sectPr w:rsidR="00083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2D"/>
    <w:rsid w:val="000835D2"/>
    <w:rsid w:val="0096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3026">
          <w:marLeft w:val="0"/>
          <w:marRight w:val="0"/>
          <w:marTop w:val="86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5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5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Жданова</dc:creator>
  <cp:lastModifiedBy>Ирина Андреевна Жданова</cp:lastModifiedBy>
  <cp:revision>1</cp:revision>
  <dcterms:created xsi:type="dcterms:W3CDTF">2014-10-07T06:47:00Z</dcterms:created>
  <dcterms:modified xsi:type="dcterms:W3CDTF">2014-10-07T06:47:00Z</dcterms:modified>
</cp:coreProperties>
</file>